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C7" w:rsidRPr="00781FC7" w:rsidRDefault="00781FC7" w:rsidP="00781FC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8"/>
        <w:gridCol w:w="3190"/>
        <w:gridCol w:w="3191"/>
      </w:tblGrid>
      <w:tr w:rsidR="00642FB8" w:rsidTr="002F22AF">
        <w:tc>
          <w:tcPr>
            <w:tcW w:w="3649" w:type="dxa"/>
          </w:tcPr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профгруппы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МБУК «МЦРБ»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Е.Е.Семенова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«___»___________2014 г.</w:t>
            </w:r>
          </w:p>
        </w:tc>
        <w:tc>
          <w:tcPr>
            <w:tcW w:w="3190" w:type="dxa"/>
          </w:tcPr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председателя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Комитета культуры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«ЧР»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_______Л.П.Павлова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«_____»_________2014 г.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«МЦРБ»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Е.В.Ушакова</w:t>
            </w:r>
          </w:p>
          <w:p w:rsidR="00642FB8" w:rsidRDefault="00642FB8" w:rsidP="0051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</w:tr>
    </w:tbl>
    <w:p w:rsidR="00642FB8" w:rsidRDefault="00642FB8" w:rsidP="00642FB8">
      <w:pPr>
        <w:rPr>
          <w:rFonts w:ascii="Times New Roman" w:hAnsi="Times New Roman" w:cs="Times New Roman"/>
          <w:sz w:val="24"/>
          <w:szCs w:val="24"/>
        </w:rPr>
      </w:pPr>
    </w:p>
    <w:p w:rsidR="00642FB8" w:rsidRDefault="00642FB8" w:rsidP="00642FB8">
      <w:pPr>
        <w:rPr>
          <w:rFonts w:ascii="Times New Roman" w:hAnsi="Times New Roman" w:cs="Times New Roman"/>
          <w:sz w:val="24"/>
          <w:szCs w:val="24"/>
        </w:rPr>
      </w:pPr>
    </w:p>
    <w:p w:rsidR="00642FB8" w:rsidRPr="00781FC7" w:rsidRDefault="003E51D7" w:rsidP="00642F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42FB8" w:rsidRPr="00781F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2FB8" w:rsidRPr="00781FC7" w:rsidRDefault="00642FB8" w:rsidP="00642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C7">
        <w:rPr>
          <w:rFonts w:ascii="Times New Roman" w:hAnsi="Times New Roman" w:cs="Times New Roman"/>
          <w:b/>
          <w:sz w:val="28"/>
          <w:szCs w:val="28"/>
        </w:rPr>
        <w:t xml:space="preserve">об оплате труда и стимулировании работников </w:t>
      </w:r>
    </w:p>
    <w:p w:rsidR="00642FB8" w:rsidRPr="00781FC7" w:rsidRDefault="00642FB8" w:rsidP="00642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C7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642FB8" w:rsidRPr="00781FC7" w:rsidRDefault="00642FB8" w:rsidP="00642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C7">
        <w:rPr>
          <w:rFonts w:ascii="Times New Roman" w:hAnsi="Times New Roman" w:cs="Times New Roman"/>
          <w:b/>
          <w:sz w:val="28"/>
          <w:szCs w:val="28"/>
        </w:rPr>
        <w:t xml:space="preserve">«Межпоселенческая центральная районная библиотека» </w:t>
      </w:r>
    </w:p>
    <w:p w:rsidR="00642FB8" w:rsidRPr="00781FC7" w:rsidRDefault="00642FB8" w:rsidP="00642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B8" w:rsidRPr="00781FC7" w:rsidRDefault="00847EC5" w:rsidP="00642F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2FB8" w:rsidRPr="00781FC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642FB8" w:rsidRPr="00781FC7" w:rsidRDefault="00642FB8" w:rsidP="00642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FB8" w:rsidRDefault="00642FB8" w:rsidP="0064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и стимулировании работников МБУК «МЦРБ»   (далее Положение) 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со следующими нормативно – правовыми актами:</w:t>
      </w:r>
    </w:p>
    <w:p w:rsidR="00642FB8" w:rsidRDefault="00642FB8" w:rsidP="0064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 (далее ТКРФ);</w:t>
      </w:r>
    </w:p>
    <w:p w:rsidR="00642FB8" w:rsidRDefault="00642FB8" w:rsidP="0064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Забайкальского края от 14 октября 2008 года № 39-ЗЗК «О районном коэффициенте и процентной надбавке к заработной плате работников бюджетных организаций»;</w:t>
      </w:r>
    </w:p>
    <w:p w:rsidR="00642FB8" w:rsidRDefault="00642FB8" w:rsidP="0064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Совета муниципального района «Читинский район» № 116 от 21 октября 2014 года «Об утверждении системы оплаты труда работников муниципальных учреждений муниципального района «Читинский район»;</w:t>
      </w:r>
    </w:p>
    <w:p w:rsidR="00642FB8" w:rsidRDefault="00642FB8" w:rsidP="00642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Постановления администрации муниципального района «Читинский район» № 2909 от 23.октября 2014 года «О базовых окладах (базовых должностных окладах), базовых ставках заработной платы по профессионально – квалификационным группам работников муниципальных учреждений муниципального района «Читинский район»</w:t>
      </w:r>
      <w:r w:rsidR="00F36731">
        <w:rPr>
          <w:rFonts w:ascii="Times New Roman" w:hAnsi="Times New Roman" w:cs="Times New Roman"/>
          <w:sz w:val="28"/>
          <w:szCs w:val="28"/>
        </w:rPr>
        <w:t>»;</w:t>
      </w:r>
    </w:p>
    <w:p w:rsidR="00F36731" w:rsidRDefault="00F36731" w:rsidP="00F36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F3673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«Читинский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№2921 от 29 октября 2014 г. «Об утверждении примерного Положения </w:t>
      </w:r>
      <w:r w:rsidRPr="00F36731">
        <w:rPr>
          <w:rFonts w:ascii="Times New Roman" w:hAnsi="Times New Roman" w:cs="Times New Roman"/>
          <w:sz w:val="28"/>
          <w:szCs w:val="28"/>
        </w:rPr>
        <w:t xml:space="preserve">по оплате и стимулировании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муниципальных </w:t>
      </w:r>
      <w:r w:rsidRPr="00F36731">
        <w:rPr>
          <w:rFonts w:ascii="Times New Roman" w:hAnsi="Times New Roman" w:cs="Times New Roman"/>
          <w:sz w:val="28"/>
          <w:szCs w:val="28"/>
        </w:rPr>
        <w:t>учреждений культуры , искусства и кинематографии, образования в сфере культуры муниципального района «Читинский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FB8" w:rsidRPr="00781FC7" w:rsidRDefault="00642FB8" w:rsidP="0064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учреждений края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и изменяется </w:t>
      </w:r>
      <w:r w:rsidRPr="00781FC7">
        <w:rPr>
          <w:rFonts w:ascii="Times New Roman" w:hAnsi="Times New Roman" w:cs="Times New Roman"/>
          <w:sz w:val="28"/>
          <w:szCs w:val="28"/>
        </w:rPr>
        <w:t>с учетом:</w:t>
      </w:r>
    </w:p>
    <w:p w:rsidR="00642FB8" w:rsidRPr="00781FC7" w:rsidRDefault="00642FB8" w:rsidP="00642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lastRenderedPageBreak/>
        <w:t>единого тарифно-квалификационного справочника должностей руководителей, специалистов и служащих;</w:t>
      </w:r>
    </w:p>
    <w:p w:rsidR="00642FB8" w:rsidRPr="00781FC7" w:rsidRDefault="00642FB8" w:rsidP="00642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тарифно-квалификационных характеристик (требований) по должностям работников культуры;</w:t>
      </w:r>
    </w:p>
    <w:p w:rsidR="00642FB8" w:rsidRPr="00781FC7" w:rsidRDefault="00642FB8" w:rsidP="00642F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781FC7" w:rsidRPr="00781FC7" w:rsidRDefault="00781FC7" w:rsidP="00781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FC7" w:rsidRDefault="00781FC7" w:rsidP="00781F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781FC7" w:rsidRPr="00781FC7" w:rsidRDefault="00781FC7" w:rsidP="00781F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характера, утвержденных федеральным законодательством и законодательно – норматив</w:t>
      </w:r>
      <w:r w:rsidR="00F36731">
        <w:rPr>
          <w:rFonts w:ascii="Times New Roman" w:hAnsi="Times New Roman" w:cs="Times New Roman"/>
          <w:sz w:val="28"/>
          <w:szCs w:val="28"/>
        </w:rPr>
        <w:t>ными актами Забайкальского края, муниципального района «Читинский район»;</w:t>
      </w:r>
    </w:p>
    <w:p w:rsidR="00781FC7" w:rsidRPr="00781FC7" w:rsidRDefault="00781FC7" w:rsidP="00781F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781FC7" w:rsidRPr="00781FC7" w:rsidRDefault="00781FC7" w:rsidP="00781F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мнения профсоюзной организации или иного представительного органа работников учреждений;</w:t>
      </w:r>
    </w:p>
    <w:p w:rsidR="00781FC7" w:rsidRPr="00781FC7" w:rsidRDefault="00781FC7" w:rsidP="00781F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81FC7" w:rsidRPr="00781FC7" w:rsidRDefault="00781FC7" w:rsidP="00781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FC7" w:rsidRPr="00E07AC8" w:rsidRDefault="00781FC7" w:rsidP="001B06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AC8">
        <w:rPr>
          <w:rFonts w:ascii="Times New Roman" w:hAnsi="Times New Roman" w:cs="Times New Roman"/>
          <w:b/>
          <w:sz w:val="28"/>
          <w:szCs w:val="28"/>
        </w:rPr>
        <w:t>2. Положение включает в себя:</w:t>
      </w:r>
    </w:p>
    <w:p w:rsidR="00781FC7" w:rsidRPr="00781FC7" w:rsidRDefault="00781FC7" w:rsidP="00B87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781FC7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по профессиональным квалификационным группам работников общеотраслевых должностей руководителей, специалистов, служащих, должностей работников культуры, искусства и кинематографии, общеотраслевых профессий рабочи</w:t>
      </w:r>
      <w:r w:rsidR="00404B23">
        <w:rPr>
          <w:rFonts w:ascii="Times New Roman" w:hAnsi="Times New Roman" w:cs="Times New Roman"/>
          <w:sz w:val="28"/>
          <w:szCs w:val="28"/>
        </w:rPr>
        <w:t>х.</w:t>
      </w:r>
    </w:p>
    <w:p w:rsidR="00781FC7" w:rsidRPr="00781FC7" w:rsidRDefault="00781FC7" w:rsidP="00B87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- наименование, условия осуществления и размеры выплат компенсационного характера в соответствии с перечнем видов выплат компенсационного характера, утвержденным Правительством Забайкальского края</w:t>
      </w:r>
      <w:r w:rsidR="004F4915">
        <w:rPr>
          <w:rFonts w:ascii="Times New Roman" w:hAnsi="Times New Roman" w:cs="Times New Roman"/>
          <w:sz w:val="28"/>
          <w:szCs w:val="28"/>
        </w:rPr>
        <w:t xml:space="preserve">, муниципальным районом </w:t>
      </w:r>
      <w:r w:rsidRPr="00781FC7">
        <w:rPr>
          <w:rFonts w:ascii="Times New Roman" w:hAnsi="Times New Roman" w:cs="Times New Roman"/>
          <w:sz w:val="28"/>
          <w:szCs w:val="28"/>
        </w:rPr>
        <w:t xml:space="preserve"> и данным Положением;</w:t>
      </w:r>
    </w:p>
    <w:p w:rsidR="00781FC7" w:rsidRPr="00781FC7" w:rsidRDefault="00781FC7" w:rsidP="00B87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 xml:space="preserve">- </w:t>
      </w:r>
      <w:r w:rsidR="00A54921"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Pr="00781FC7">
        <w:rPr>
          <w:rFonts w:ascii="Times New Roman" w:hAnsi="Times New Roman" w:cs="Times New Roman"/>
          <w:sz w:val="28"/>
          <w:szCs w:val="28"/>
        </w:rPr>
        <w:t>размеры повышающих коэффициентов к окладам и иные выплаты стимулирующего характера в соответствии с перечнем видов выплат стимулирующего характера, утвержденных Правительством Забайкальского края и данным Положением, за счет всех источников финансирования, и критерии их установления;</w:t>
      </w:r>
    </w:p>
    <w:p w:rsidR="00781FC7" w:rsidRPr="00781FC7" w:rsidRDefault="00781FC7" w:rsidP="00B87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- условия оплаты труда руководителей учреждений, их заместителей</w:t>
      </w:r>
      <w:r w:rsidR="00A54921">
        <w:rPr>
          <w:rFonts w:ascii="Times New Roman" w:hAnsi="Times New Roman" w:cs="Times New Roman"/>
          <w:sz w:val="28"/>
          <w:szCs w:val="28"/>
        </w:rPr>
        <w:t xml:space="preserve"> и главных бухгалтеров</w:t>
      </w:r>
      <w:r w:rsidRPr="00781FC7">
        <w:rPr>
          <w:rFonts w:ascii="Times New Roman" w:hAnsi="Times New Roman" w:cs="Times New Roman"/>
          <w:sz w:val="28"/>
          <w:szCs w:val="28"/>
        </w:rPr>
        <w:t>.</w:t>
      </w:r>
    </w:p>
    <w:p w:rsidR="00781FC7" w:rsidRPr="00781FC7" w:rsidRDefault="00847EC5" w:rsidP="00B87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81FC7" w:rsidRPr="00781FC7">
        <w:rPr>
          <w:rFonts w:ascii="Times New Roman" w:hAnsi="Times New Roman" w:cs="Times New Roman"/>
          <w:sz w:val="28"/>
          <w:szCs w:val="28"/>
        </w:rPr>
        <w:t>словия оплаты труда, в том числе размер оклада (должностного оклада) работника, виды повышающих коэффициентов к окладам и виды иных выплат стимулирующего характера, а также выплаты компенсационного характера являются обязательными для включения в трудовой договор.</w:t>
      </w:r>
    </w:p>
    <w:p w:rsidR="00781FC7" w:rsidRPr="00781FC7" w:rsidRDefault="00781FC7" w:rsidP="00B870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 в соответствии с нормами трудового права.</w:t>
      </w:r>
    </w:p>
    <w:p w:rsidR="001B068B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BA">
        <w:rPr>
          <w:rFonts w:ascii="Times New Roman" w:hAnsi="Times New Roman" w:cs="Times New Roman"/>
          <w:sz w:val="28"/>
          <w:szCs w:val="28"/>
        </w:rPr>
        <w:t>Определение размеров заработной платы 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81FC7" w:rsidRPr="004B1BBA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BA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B87081" w:rsidRPr="004B1BBA">
        <w:rPr>
          <w:rFonts w:ascii="Times New Roman" w:hAnsi="Times New Roman" w:cs="Times New Roman"/>
          <w:sz w:val="28"/>
          <w:szCs w:val="28"/>
        </w:rPr>
        <w:t>работников муниципальных бюджетных учреждений культуры</w:t>
      </w:r>
      <w:r w:rsidRPr="004B1BBA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B87081" w:rsidRPr="004B1BBA">
        <w:rPr>
          <w:rFonts w:ascii="Times New Roman" w:hAnsi="Times New Roman" w:cs="Times New Roman"/>
          <w:sz w:val="28"/>
          <w:szCs w:val="28"/>
        </w:rPr>
        <w:t xml:space="preserve">исходя из объема субсидий, поступающих в установленном порядке из </w:t>
      </w:r>
      <w:r w:rsidRPr="004B1BB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87081" w:rsidRPr="004B1BBA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Pr="004B1BBA">
        <w:rPr>
          <w:rFonts w:ascii="Times New Roman" w:hAnsi="Times New Roman" w:cs="Times New Roman"/>
          <w:sz w:val="28"/>
          <w:szCs w:val="28"/>
        </w:rPr>
        <w:t>,</w:t>
      </w:r>
      <w:r w:rsidR="00B87081" w:rsidRPr="004B1BBA">
        <w:rPr>
          <w:rFonts w:ascii="Times New Roman" w:hAnsi="Times New Roman" w:cs="Times New Roman"/>
          <w:sz w:val="28"/>
          <w:szCs w:val="28"/>
        </w:rPr>
        <w:t xml:space="preserve"> средств, поступающих </w:t>
      </w:r>
      <w:r w:rsidRPr="004B1BBA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с учетом гарантированного выполнения функций и задач уставной деятельности и </w:t>
      </w:r>
      <w:r w:rsidR="00B87081" w:rsidRPr="004B1BBA">
        <w:rPr>
          <w:rFonts w:ascii="Times New Roman" w:hAnsi="Times New Roman" w:cs="Times New Roman"/>
          <w:sz w:val="28"/>
          <w:szCs w:val="28"/>
        </w:rPr>
        <w:t>муниципального задания, утвержденного учредителем.</w:t>
      </w:r>
    </w:p>
    <w:p w:rsidR="00B87081" w:rsidRPr="001B068B" w:rsidRDefault="00B87081" w:rsidP="001B06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фонда оплаты труда работников учреждения формируется базовая  и стимулирующая части фонда оплаты труда.</w:t>
      </w:r>
    </w:p>
    <w:p w:rsidR="000710EA" w:rsidRPr="001B068B" w:rsidRDefault="000710EA" w:rsidP="001B06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Базовая часть фонда оплаты труда рассчитывается на основании штатного расписания или тарификационного списка в соответствии с организационной структурой учреждения и численности работников, необходимой для выполнения муниципального задания (согласованных с учредителем) и состоит из:</w:t>
      </w:r>
    </w:p>
    <w:p w:rsidR="000710EA" w:rsidRPr="001B068B" w:rsidRDefault="000710EA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фонда основных окладов, рассчитанного как сумма окладов, должностных окладов, ставок заработной платы работников по штатному расписанию или тарификационному списку учреждения;</w:t>
      </w:r>
    </w:p>
    <w:p w:rsidR="00CB7EDE" w:rsidRPr="001B068B" w:rsidRDefault="00CB7EDE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фонда надбавок и доплат, который включает в себя компенсационные выплаты, надбавки, повышающие коэффициенты и выплаты к окладам, должностным окладам, ставкам заработной платы в т.ч.:</w:t>
      </w:r>
    </w:p>
    <w:p w:rsidR="00CB7EDE" w:rsidRPr="001B068B" w:rsidRDefault="00CB7EDE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надбавки за выслугу лет;</w:t>
      </w:r>
    </w:p>
    <w:p w:rsidR="00CB7EDE" w:rsidRPr="001B068B" w:rsidRDefault="00CB7EDE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надбавки за наличие почетного звания, ученой степени и использование иностранных языков;</w:t>
      </w:r>
    </w:p>
    <w:p w:rsidR="00CB7EDE" w:rsidRPr="001B068B" w:rsidRDefault="00CB7EDE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надбавка молодым специалистам;</w:t>
      </w:r>
    </w:p>
    <w:p w:rsidR="00CB7EDE" w:rsidRDefault="00CB7EDE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надбавка за специфику работы;</w:t>
      </w:r>
    </w:p>
    <w:p w:rsidR="00404B23" w:rsidRPr="001B068B" w:rsidRDefault="00404B23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повышающие коэффициенты по должностям, предусматривающим внутридолжностное</w:t>
      </w:r>
      <w:r w:rsidR="003E5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категорирование.</w:t>
      </w:r>
    </w:p>
    <w:p w:rsidR="00930E07" w:rsidRPr="001B068B" w:rsidRDefault="00930E07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Стимулирующая часть фонда оплаты труда работников может распределяться на выплату следующих надбавок:</w:t>
      </w:r>
    </w:p>
    <w:p w:rsidR="00930E07" w:rsidRPr="001B068B" w:rsidRDefault="00930E07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стимулирующая надбавка за интенсивность, высокие результаты и качество работы;</w:t>
      </w:r>
    </w:p>
    <w:p w:rsidR="00930E07" w:rsidRPr="001B068B" w:rsidRDefault="00930E07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повышающий коэффициент за профессиональное мастерство;</w:t>
      </w:r>
    </w:p>
    <w:p w:rsidR="00930E07" w:rsidRPr="001B068B" w:rsidRDefault="00930E07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повышающий персональный коэффициент;</w:t>
      </w:r>
    </w:p>
    <w:p w:rsidR="00930E07" w:rsidRPr="001B068B" w:rsidRDefault="00930E07" w:rsidP="004B1B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премиальные выплаты.</w:t>
      </w:r>
    </w:p>
    <w:p w:rsidR="00930E07" w:rsidRPr="00EA248F" w:rsidRDefault="00930E07" w:rsidP="00CB7E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48F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Стимулирующая часть фонда оплаты труда должна составлять не менее 10% фонда оплаты труда</w:t>
      </w:r>
      <w:r w:rsidR="00F36731" w:rsidRPr="00EA248F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утвержденного фонда оплаты труда</w:t>
      </w:r>
      <w:r w:rsidRPr="00EA24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FC7" w:rsidRPr="001B068B" w:rsidRDefault="00781FC7" w:rsidP="00930E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учреждения формирует и утверждает штатное расписание в пределах фонда оплаты труда. Штатные расписания включают в себя все должности работников и профессии рабочих учреждения. </w:t>
      </w:r>
    </w:p>
    <w:p w:rsidR="00930E07" w:rsidRPr="001B068B" w:rsidRDefault="00930E07" w:rsidP="00930E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структуры учреждения или численности работников в тече</w:t>
      </w:r>
      <w:r w:rsidR="00C8705A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штатное расписание вносятся необходимые изменения в установленном порядке.</w:t>
      </w:r>
    </w:p>
    <w:p w:rsidR="00930E07" w:rsidRPr="001B068B" w:rsidRDefault="00930E07" w:rsidP="00930E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Предельная доля оплаты труда работников административно – управленческого и вспомогательного персонала в фонде оплаты труда учреждения соблюдается в размере не более 40%.</w:t>
      </w:r>
    </w:p>
    <w:p w:rsidR="00930E07" w:rsidRPr="001B068B" w:rsidRDefault="00930E07" w:rsidP="000C7F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муниципального задания составляется и подписывается с учредителем соглашение о предоставлении субсидии на выполнение задания, которое определяет права и обязанности сторон, правила и условия получения субсидии и выполнения задания.</w:t>
      </w:r>
    </w:p>
    <w:p w:rsidR="00781FC7" w:rsidRPr="001B068B" w:rsidRDefault="000C7F20" w:rsidP="000C7F2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размеров</w:t>
      </w:r>
      <w:r w:rsidR="00781FC7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окладов (должностных окладов), ставок заработной платы</w:t>
      </w: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1FC7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обязательством работодателя перед работником</w:t>
      </w: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1FC7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могут быть пересмотрены в одностороннем порядке.</w:t>
      </w:r>
    </w:p>
    <w:p w:rsidR="00356B46" w:rsidRPr="001B068B" w:rsidRDefault="00781FC7" w:rsidP="00865C5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размеры, виды и условия оплаты труда конкретизируются и закрепляются учреждением в Коллективном договоре и Положении об оплате и стимулировании труда работников учреждения </w:t>
      </w:r>
      <w:r w:rsidR="00172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</w:t>
      </w:r>
      <w:r w:rsidR="00865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</w:t>
      </w:r>
      <w:r w:rsidR="00172CA9">
        <w:rPr>
          <w:rFonts w:ascii="Times New Roman" w:hAnsi="Times New Roman" w:cs="Times New Roman"/>
          <w:color w:val="000000" w:themeColor="text1"/>
          <w:sz w:val="28"/>
          <w:szCs w:val="28"/>
        </w:rPr>
        <w:t>ервичной профсоюзной организацией</w:t>
      </w:r>
      <w:r w:rsidR="00865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учреждения.</w:t>
      </w:r>
    </w:p>
    <w:p w:rsidR="00C8705A" w:rsidRPr="001B068B" w:rsidRDefault="00781FC7" w:rsidP="00C870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Заработная плата работников </w:t>
      </w:r>
      <w:r w:rsidR="004F49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учреждения</w:t>
      </w:r>
      <w:r w:rsidR="00C8705A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 w:rsidR="004F4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«Межпоселенческая центральная районная библиотека»</w:t>
      </w:r>
      <w:r w:rsidR="00C8705A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устанавливается в соответствии с Решением Совета муниципального района «Читинский район» № 116 от 21 октября 2014 года «Об утверждении системы оплаты труда работников муниципальных учреждений муниципального района «Читинский район»», утвержденного Постановлением администрации муниципального района «Читинский район» № 2909 от 23 октября 2014 года и настоящим Положением не может быть меньше, приусловии сохранения работниками объема должностных обязанностей и выполнении ими работы той же квалификации. При этом учитываются требования Федерального закона, устанавливающего минимальный размер оплаты труда и регионального соглашения о размере минимальной заработной платы в Забайкальском крае.</w:t>
      </w:r>
    </w:p>
    <w:p w:rsidR="00781FC7" w:rsidRPr="001B068B" w:rsidRDefault="00781FC7" w:rsidP="00781FC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Определение размеров окладов (должностных окладов), ставок заработной платы работников, размеров и условий осуществления компенсационных и стимулирующих выплат </w:t>
      </w:r>
      <w:r w:rsidR="004B1BBA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</w:t>
      </w: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утвержденного фонда оплаты труда за счёт всех источников финансирования.</w:t>
      </w:r>
    </w:p>
    <w:p w:rsidR="00EA248F" w:rsidRDefault="00847EC5" w:rsidP="00EA24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B1BBA" w:rsidRPr="001B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Установление окладов (должностных окладов), </w:t>
      </w:r>
    </w:p>
    <w:p w:rsidR="004B1BBA" w:rsidRDefault="004B1BBA" w:rsidP="00EA24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ставок заработной платы.</w:t>
      </w:r>
    </w:p>
    <w:p w:rsidR="00EA248F" w:rsidRPr="001B068B" w:rsidRDefault="00EA248F" w:rsidP="00EA24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1BBA" w:rsidRPr="001B068B" w:rsidRDefault="004B1BBA" w:rsidP="00A04A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Размеры окладов (должностных окладов) работников муниципальных учреждений культуры устанавливаются на основе отнесения занимаемых ими должностей к профессионально-квалификационным группам (далее ПКГ), утвержденными приказами Минздравсоцразвития РФ: № 570 от 31.08.2007 г., № 121н от 14.03.2008 г., № 342 от 31.07.2008 г., № 247н от 29.05.2008 г., № 248н от 29.05.2008 г., № 390н от 08.08.2008 г., № 339н от 17.07.2008 г., № 216н от 05.05.2008 г.</w:t>
      </w:r>
      <w:r w:rsidR="00024A73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,  № 305н от 03.07.2008 г., № 251н от 30.03.2011 г.</w:t>
      </w:r>
      <w:r w:rsidR="00D02124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,  приказ МБУК «МЦРБ» № 7 от 29.10.2014 г.</w:t>
      </w:r>
      <w:r w:rsidR="00024A73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024A73" w:rsidRPr="001B068B" w:rsidRDefault="00024A73" w:rsidP="00A04A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</w:t>
      </w:r>
      <w:r w:rsidR="00D933AC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по рекомендации аттестационной</w:t>
      </w:r>
      <w:r w:rsidR="00D933AC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учреждения могут быть назначены на соответствующие должности так же, как и лица имеющие специальную подготовку и стаж работы.</w:t>
      </w:r>
    </w:p>
    <w:p w:rsidR="00D933AC" w:rsidRPr="001B068B" w:rsidRDefault="004F4915" w:rsidP="00A04A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учреждение</w:t>
      </w:r>
      <w:r w:rsidR="00F83D9F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«Межпоселенческая центральная районная библиотека»</w:t>
      </w:r>
      <w:r w:rsidR="00F83D9F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устанавливать в пределах фонда оплаты труда оклады (должностные оклады), ставки заработной платы в повышенном размере в соответствии с установленными группами по оплате труда руководителей, определенными с учетом объема и специфики работы.</w:t>
      </w:r>
    </w:p>
    <w:p w:rsidR="00A04A9B" w:rsidRPr="003E51D7" w:rsidRDefault="00F83D9F" w:rsidP="001B06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Размеры окладов (должностных окладов) устанавливаются</w:t>
      </w:r>
      <w:r w:rsidR="00A04A9B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либо на основе профессионально-квалификационных групп с обязательным применением внутри должностного категорирования и не допуская снижения междолжностной (межпрофессиональной) разницы, установленной Постановлением администрации муниципального района «Читинский район» № 2909 от 23.10.2014 г. и данным </w:t>
      </w:r>
      <w:r w:rsidR="00A04A9B" w:rsidRPr="003E51D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Положением.</w:t>
      </w:r>
      <w:r w:rsidR="003E51D7" w:rsidRPr="003E51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E51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E51D7" w:rsidRPr="003E51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Оклады (должностные оклады), ставки заработной платы работающих в сельской местности повышаются на 25%.</w:t>
      </w:r>
      <w:r w:rsidR="003E51D7" w:rsidRPr="003E51D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3E51D7" w:rsidRPr="003E5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надбавка образует новый оклад</w:t>
      </w:r>
    </w:p>
    <w:p w:rsidR="00A04A9B" w:rsidRPr="003E51D7" w:rsidRDefault="00A04A9B" w:rsidP="001B06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D9F" w:rsidRPr="001B068B" w:rsidRDefault="00F83D9F" w:rsidP="00A04A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FC7" w:rsidRPr="001B068B" w:rsidRDefault="00847EC5" w:rsidP="00D36E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81FC7" w:rsidRPr="001B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и условия оплаты труда</w:t>
      </w:r>
      <w:r w:rsidR="00D36E03" w:rsidRPr="001B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стимулирования </w:t>
      </w:r>
      <w:r w:rsidR="00781FC7" w:rsidRPr="001B06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работников МБУК «МЦРБ».</w:t>
      </w:r>
    </w:p>
    <w:p w:rsidR="001B068B" w:rsidRPr="001B068B" w:rsidRDefault="00781FC7" w:rsidP="00EA24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Оклады (должностн</w:t>
      </w:r>
      <w:r w:rsidR="004F4915">
        <w:rPr>
          <w:rFonts w:ascii="Times New Roman" w:hAnsi="Times New Roman" w:cs="Times New Roman"/>
          <w:color w:val="000000" w:themeColor="text1"/>
          <w:sz w:val="28"/>
          <w:szCs w:val="28"/>
        </w:rPr>
        <w:t>ые оклады) работников учреждения</w:t>
      </w: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культуры,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учётом сложности и объёма выполняемой работы.</w:t>
      </w:r>
    </w:p>
    <w:p w:rsidR="00781FC7" w:rsidRPr="001B068B" w:rsidRDefault="00847EC5" w:rsidP="001B06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248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81FC7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1FC7" w:rsidRPr="00EA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об оплате и стимулировании труда работников </w:t>
      </w:r>
      <w:r w:rsidR="00D36E03" w:rsidRPr="00EA248F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 установление работникам стимулирующих надбавок к окладу (должностному окладу), ставкам заработной платы:</w:t>
      </w:r>
    </w:p>
    <w:p w:rsidR="00D36E03" w:rsidRPr="001B068B" w:rsidRDefault="00D36E03" w:rsidP="001B06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за выслугу лет;</w:t>
      </w:r>
    </w:p>
    <w:p w:rsidR="00D36E03" w:rsidRPr="001B068B" w:rsidRDefault="00D36E03" w:rsidP="001B06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за почетное звание, ученую степень;</w:t>
      </w:r>
    </w:p>
    <w:p w:rsidR="00D36E03" w:rsidRPr="001B068B" w:rsidRDefault="00D36E03" w:rsidP="001B06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молодым специалистам;</w:t>
      </w:r>
    </w:p>
    <w:p w:rsidR="00D36E03" w:rsidRPr="001B068B" w:rsidRDefault="00D36E03" w:rsidP="001B06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- за специфику.</w:t>
      </w:r>
    </w:p>
    <w:p w:rsidR="00D36E03" w:rsidRPr="001B068B" w:rsidRDefault="00847EC5" w:rsidP="001B068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248F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D36E03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6E03" w:rsidRPr="00EA248F">
        <w:rPr>
          <w:rFonts w:ascii="Times New Roman" w:hAnsi="Times New Roman" w:cs="Times New Roman"/>
          <w:color w:val="000000" w:themeColor="text1"/>
          <w:sz w:val="28"/>
          <w:szCs w:val="28"/>
        </w:rPr>
        <w:t>Надбавка за выслугу лет</w:t>
      </w:r>
      <w:r w:rsidR="00D36E03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работникам в зависимости от общего количества лет прора</w:t>
      </w:r>
      <w:r w:rsidR="00172CA9">
        <w:rPr>
          <w:rFonts w:ascii="Times New Roman" w:hAnsi="Times New Roman" w:cs="Times New Roman"/>
          <w:color w:val="000000" w:themeColor="text1"/>
          <w:sz w:val="28"/>
          <w:szCs w:val="28"/>
        </w:rPr>
        <w:t>ботанных в учреждениях культуры</w:t>
      </w:r>
      <w:r w:rsidR="00D36E03"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Рекомендуемые размеры в процентах от оклада , ставок заработной платы:</w:t>
      </w:r>
    </w:p>
    <w:p w:rsidR="00D36E03" w:rsidRPr="001B068B" w:rsidRDefault="00D36E03" w:rsidP="00D36E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при выслуге лет до 3 лет – 10%;</w:t>
      </w:r>
    </w:p>
    <w:p w:rsidR="00D36E03" w:rsidRPr="001B068B" w:rsidRDefault="00D36E03" w:rsidP="00D36E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при выслуге лет от 3 до 5 лет – 20%;</w:t>
      </w:r>
    </w:p>
    <w:p w:rsidR="00D36E03" w:rsidRPr="001B068B" w:rsidRDefault="00D36E03" w:rsidP="00D36E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при выслуге лет от 5 до 10 лет – 25%;</w:t>
      </w:r>
    </w:p>
    <w:p w:rsidR="00D36E03" w:rsidRPr="001B068B" w:rsidRDefault="00D36E03" w:rsidP="00D36E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68B">
        <w:rPr>
          <w:rFonts w:ascii="Times New Roman" w:hAnsi="Times New Roman" w:cs="Times New Roman"/>
          <w:color w:val="000000" w:themeColor="text1"/>
          <w:sz w:val="28"/>
          <w:szCs w:val="28"/>
        </w:rPr>
        <w:t>при выслуге лет свыше 10 лет – 30%.</w:t>
      </w:r>
    </w:p>
    <w:p w:rsidR="00404B23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Решение о введении соответствующих норм принимается администрацией учреждения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404B23" w:rsidRPr="00EA248F" w:rsidRDefault="00847EC5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248F">
        <w:rPr>
          <w:rFonts w:ascii="Times New Roman" w:hAnsi="Times New Roman" w:cs="Times New Roman"/>
          <w:sz w:val="28"/>
          <w:szCs w:val="28"/>
        </w:rPr>
        <w:t>.2</w:t>
      </w:r>
      <w:r w:rsidR="00404B23">
        <w:rPr>
          <w:rFonts w:ascii="Times New Roman" w:hAnsi="Times New Roman" w:cs="Times New Roman"/>
          <w:sz w:val="28"/>
          <w:szCs w:val="28"/>
        </w:rPr>
        <w:t xml:space="preserve">.1. </w:t>
      </w:r>
      <w:r w:rsidR="00404B23" w:rsidRPr="00EA248F">
        <w:rPr>
          <w:rFonts w:ascii="Times New Roman" w:hAnsi="Times New Roman" w:cs="Times New Roman"/>
          <w:sz w:val="28"/>
          <w:szCs w:val="28"/>
        </w:rPr>
        <w:t>Надбавка за почетное звание, ученую степень и ученое звание устанавливается:</w:t>
      </w:r>
    </w:p>
    <w:p w:rsidR="00C43CA8" w:rsidRDefault="00C43CA8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20 % оклада (должностного оклада), ставки заработной платы работникам муниципальных учреждений, имеющим:</w:t>
      </w:r>
    </w:p>
    <w:p w:rsidR="00C43CA8" w:rsidRDefault="00C43CA8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почетные звания СССР, установленные для работников различных отраслей, название которых начинается со слова «Народный»;</w:t>
      </w:r>
    </w:p>
    <w:p w:rsidR="00C43CA8" w:rsidRDefault="00C43CA8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ученую степень доктора наук по профилю учреждения или деятельности;</w:t>
      </w:r>
    </w:p>
    <w:p w:rsidR="00C43CA8" w:rsidRDefault="00C43CA8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размере 10% оклада (должностного оклада), ставки заработной платы работникам муниципальны</w:t>
      </w:r>
      <w:r w:rsidR="00172CA9">
        <w:rPr>
          <w:rFonts w:ascii="Times New Roman" w:hAnsi="Times New Roman" w:cs="Times New Roman"/>
          <w:sz w:val="28"/>
          <w:szCs w:val="28"/>
        </w:rPr>
        <w:t>х учреждений.</w:t>
      </w:r>
    </w:p>
    <w:p w:rsidR="00C43CA8" w:rsidRDefault="00C43CA8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почетные звания «Заслуженный деятель искусств», «Заслуженный работник культуры» и другие почетные звания СССР, Российской Федерации, союзных республик, входящих в состав СССР, установленные для работников различных отраслей, название которых начинается со слова «Заслуженный», при условии соответствия почетного звания профилю учреждения, либо его деятельности, либо его специализации;</w:t>
      </w:r>
    </w:p>
    <w:p w:rsidR="00C43CA8" w:rsidRDefault="00C43CA8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ученую степень кандидата наук по профилю учреждения или деятельности;</w:t>
      </w:r>
    </w:p>
    <w:p w:rsidR="00C43CA8" w:rsidRDefault="00C43CA8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5 % оклада</w:t>
      </w:r>
      <w:r w:rsidR="002E1681">
        <w:rPr>
          <w:rFonts w:ascii="Times New Roman" w:hAnsi="Times New Roman" w:cs="Times New Roman"/>
          <w:sz w:val="28"/>
          <w:szCs w:val="28"/>
        </w:rPr>
        <w:t xml:space="preserve"> (должностного оклада), ставки заработной платы работникам муниципальных учреждений, имеющим почетные звания профессиональных работников Читинской области, Забайкальского края, пари условии соответствия почетного звания профилю учреждения, либо его деятельности,  либо его специализации.</w:t>
      </w:r>
    </w:p>
    <w:p w:rsidR="002E1681" w:rsidRPr="00356B46" w:rsidRDefault="00847EC5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248F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2E1681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2E1681" w:rsidRPr="00EA248F">
        <w:rPr>
          <w:rFonts w:ascii="Times New Roman" w:hAnsi="Times New Roman" w:cs="Times New Roman"/>
          <w:color w:val="000000" w:themeColor="text1"/>
          <w:sz w:val="28"/>
          <w:szCs w:val="28"/>
        </w:rPr>
        <w:t>Надбавка молодым специалистам,</w:t>
      </w:r>
      <w:r w:rsidR="002E1681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являющимся лицами в возрасте до 30 лет, впервые заключившим трудовой договор с муниципальными учреждениями в течении одного года</w:t>
      </w:r>
      <w:r w:rsidR="007725AD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окончания имеющих государственную аккредитацию образовательных организаций среднего и высшего профессионального образования, устанавливается надбавка в размере 20% оклада (должностного оклада), ставки заработной платы.</w:t>
      </w:r>
    </w:p>
    <w:p w:rsidR="007725AD" w:rsidRPr="00356B46" w:rsidRDefault="007725AD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Надбавка устанавливается молодым специалистам на срок до трех лет с момента заключения трудового договора с муниципальными учреждениями.</w:t>
      </w:r>
    </w:p>
    <w:p w:rsidR="002E1681" w:rsidRPr="00356B46" w:rsidRDefault="007725AD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При переводе молодого специалиста в течение трех после заключения трудового договора с муниципальным учреждением в другое муниципальное учреждение ранее установленная надбавка сохраняется.</w:t>
      </w:r>
    </w:p>
    <w:p w:rsidR="007725AD" w:rsidRPr="00356B46" w:rsidRDefault="00847EC5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248F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725AD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.3. Надбавка за специфику работы устанавливается:</w:t>
      </w:r>
    </w:p>
    <w:p w:rsidR="007725AD" w:rsidRPr="00356B46" w:rsidRDefault="00172CA9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библиотечным работникам, </w:t>
      </w:r>
      <w:r w:rsidR="007725AD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владеющим иностранными языками и применяющим их по роду своей деятельности в практической работе;</w:t>
      </w:r>
    </w:p>
    <w:p w:rsidR="007725AD" w:rsidRPr="00356B46" w:rsidRDefault="007725AD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- за знание и применение одного иностранного языка в размере 10 %, двух и более языков в раз</w:t>
      </w:r>
      <w:r w:rsidR="00172CA9">
        <w:rPr>
          <w:rFonts w:ascii="Times New Roman" w:hAnsi="Times New Roman" w:cs="Times New Roman"/>
          <w:color w:val="000000" w:themeColor="text1"/>
          <w:sz w:val="28"/>
          <w:szCs w:val="28"/>
        </w:rPr>
        <w:t>мере 15% от должностного оклада.</w:t>
      </w:r>
    </w:p>
    <w:p w:rsidR="00E266BB" w:rsidRPr="00356B46" w:rsidRDefault="00847EC5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248F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E266BB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. Положением об оплате  и стимулировании труда работников учреждения может быть предусмотрено установление работникам повышающих коэффициентов к окладам, ставкам заработной платы:</w:t>
      </w:r>
    </w:p>
    <w:p w:rsidR="00E266BB" w:rsidRPr="00356B46" w:rsidRDefault="00E266BB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- персональный повышающий коэффициент;</w:t>
      </w:r>
    </w:p>
    <w:p w:rsidR="00E266BB" w:rsidRPr="00356B46" w:rsidRDefault="00E266BB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- повышающий коэффициент к окладу за профессиональное мастерство.</w:t>
      </w:r>
    </w:p>
    <w:p w:rsidR="00E266BB" w:rsidRPr="00356B46" w:rsidRDefault="00E266BB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о введении повышающих коэффициентов принимается руководителем учреждения в пределах лимитов фонда оплаты труда.</w:t>
      </w:r>
    </w:p>
    <w:p w:rsidR="00E266BB" w:rsidRPr="00356B46" w:rsidRDefault="00E266BB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повышающего  коэффициента не образует новый оклад и не учитывается при начислении иных стимулирующих и компенсационных выплат.</w:t>
      </w:r>
    </w:p>
    <w:p w:rsidR="00E266BB" w:rsidRPr="00356B46" w:rsidRDefault="00E266BB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Повышающие коэффициенты к окладам устанавливаются на определенный период временив течение соответствующего календарного года, но не более чем на год, и являются персонифицированными.</w:t>
      </w:r>
    </w:p>
    <w:p w:rsidR="00E266BB" w:rsidRPr="00356B46" w:rsidRDefault="00E266BB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Повышающий коэффициент не применяется к должностному окладу руководителя учреждения и окладам работников, у которых они определяются в процентном отношении к должностному окладу руководителя.</w:t>
      </w:r>
    </w:p>
    <w:p w:rsidR="0024009C" w:rsidRPr="00356B46" w:rsidRDefault="00847EC5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248F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24009C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.1. Рекомендуемые размеры и условия применения повышающих коэффициентов устанавливается:</w:t>
      </w:r>
    </w:p>
    <w:p w:rsidR="0024009C" w:rsidRPr="00356B46" w:rsidRDefault="0024009C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- персональный повышающий коэффициент –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</w:p>
    <w:p w:rsidR="0024009C" w:rsidRPr="00356B46" w:rsidRDefault="00847EC5" w:rsidP="00EC30C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248F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24009C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.2. Повышающий коэффициент за профессиональное мастерство – устанавливается отдельным работникам</w:t>
      </w:r>
      <w:r w:rsidR="000C193D" w:rsidRPr="00356B46">
        <w:rPr>
          <w:rFonts w:ascii="Times New Roman" w:hAnsi="Times New Roman" w:cs="Times New Roman"/>
          <w:color w:val="000000" w:themeColor="text1"/>
          <w:sz w:val="28"/>
          <w:szCs w:val="28"/>
        </w:rPr>
        <w:t>, имеющим высокий уровень профессиональной подготовки и устойчиво высокую результативность труда с целью их стимулирования, раскрытия творческого и делового потенциала, стремления к профессиональному росту, овладению дополнительными профессиональными навыками.</w:t>
      </w:r>
    </w:p>
    <w:p w:rsidR="007725AD" w:rsidRPr="00D8576D" w:rsidRDefault="007725AD" w:rsidP="00172CA9">
      <w:pPr>
        <w:spacing w:after="0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781FC7" w:rsidRDefault="00847EC5" w:rsidP="00EA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1FC7" w:rsidRPr="00781FC7">
        <w:rPr>
          <w:rFonts w:ascii="Times New Roman" w:hAnsi="Times New Roman" w:cs="Times New Roman"/>
          <w:b/>
          <w:sz w:val="28"/>
          <w:szCs w:val="28"/>
        </w:rPr>
        <w:t xml:space="preserve">. Положением об оплате и стимулировании труда работников учреждения может быть предусмотрено установление </w:t>
      </w:r>
      <w:r w:rsidR="00BB728F">
        <w:rPr>
          <w:rFonts w:ascii="Times New Roman" w:hAnsi="Times New Roman" w:cs="Times New Roman"/>
          <w:b/>
          <w:sz w:val="28"/>
          <w:szCs w:val="28"/>
        </w:rPr>
        <w:t>работникам стимулирующих надбавок к окладу, ставке заработной платы:</w:t>
      </w:r>
    </w:p>
    <w:p w:rsidR="00EA248F" w:rsidRPr="00781FC7" w:rsidRDefault="00EA248F" w:rsidP="00EA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C7" w:rsidRPr="00781FC7" w:rsidRDefault="00781FC7" w:rsidP="00781F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FC7">
        <w:rPr>
          <w:rFonts w:ascii="Times New Roman" w:hAnsi="Times New Roman" w:cs="Times New Roman"/>
          <w:i/>
          <w:sz w:val="28"/>
          <w:szCs w:val="28"/>
        </w:rPr>
        <w:t>за интенсивность, высокие результаты и качество выполняемой работы;</w:t>
      </w:r>
    </w:p>
    <w:p w:rsidR="00781FC7" w:rsidRPr="00781FC7" w:rsidRDefault="00781FC7" w:rsidP="00781F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FC7">
        <w:rPr>
          <w:rFonts w:ascii="Times New Roman" w:hAnsi="Times New Roman" w:cs="Times New Roman"/>
          <w:i/>
          <w:sz w:val="28"/>
          <w:szCs w:val="28"/>
        </w:rPr>
        <w:t>за стаж непрерывной работы, выслугу лет;</w:t>
      </w:r>
    </w:p>
    <w:p w:rsidR="00781FC7" w:rsidRPr="00781FC7" w:rsidRDefault="00781FC7" w:rsidP="00781F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FC7">
        <w:rPr>
          <w:rFonts w:ascii="Times New Roman" w:hAnsi="Times New Roman" w:cs="Times New Roman"/>
          <w:i/>
          <w:sz w:val="28"/>
          <w:szCs w:val="28"/>
        </w:rPr>
        <w:t>за специфику;</w:t>
      </w:r>
    </w:p>
    <w:p w:rsidR="00781FC7" w:rsidRPr="00781FC7" w:rsidRDefault="00781FC7" w:rsidP="00781FC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FC7">
        <w:rPr>
          <w:rFonts w:ascii="Times New Roman" w:hAnsi="Times New Roman" w:cs="Times New Roman"/>
          <w:i/>
          <w:sz w:val="28"/>
          <w:szCs w:val="28"/>
        </w:rPr>
        <w:t>премиальные выплаты по итогам работы, единовременные выплаты.</w:t>
      </w:r>
    </w:p>
    <w:p w:rsidR="00781FC7" w:rsidRPr="00781FC7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 xml:space="preserve">Установление стимулирующей надбавки осуществляется по решению руководителя учреждения в пределах бюджетных ассигнований на оплату </w:t>
      </w:r>
      <w:r w:rsidRPr="00781FC7">
        <w:rPr>
          <w:rFonts w:ascii="Times New Roman" w:hAnsi="Times New Roman" w:cs="Times New Roman"/>
          <w:sz w:val="28"/>
          <w:szCs w:val="28"/>
        </w:rPr>
        <w:lastRenderedPageBreak/>
        <w:t>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781FC7" w:rsidRPr="00781FC7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специалистам и иным работникам, подчиненным заместителям руководителей – по представлению заместителей руководителей учреждений;</w:t>
      </w:r>
    </w:p>
    <w:p w:rsidR="00781FC7" w:rsidRPr="00781FC7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 – на основании представления руководителей соответствующих структурных подразделений учреждения.</w:t>
      </w:r>
    </w:p>
    <w:p w:rsidR="00781FC7" w:rsidRPr="00781FC7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p w:rsidR="00781FC7" w:rsidRPr="00781FC7" w:rsidRDefault="00847EC5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8F">
        <w:rPr>
          <w:rFonts w:ascii="Times New Roman" w:hAnsi="Times New Roman" w:cs="Times New Roman"/>
          <w:sz w:val="28"/>
          <w:szCs w:val="28"/>
        </w:rPr>
        <w:t>5.1.</w:t>
      </w:r>
      <w:r w:rsidR="00781FC7" w:rsidRPr="00EA248F">
        <w:rPr>
          <w:rFonts w:ascii="Times New Roman" w:hAnsi="Times New Roman" w:cs="Times New Roman"/>
          <w:sz w:val="28"/>
          <w:szCs w:val="28"/>
        </w:rPr>
        <w:t>Стимулирующая надбавка за интенсивность, высокие результаты и качество выполняемой работы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устанавливается работникам из числа библиотек, в том числе работникам общеотраслевых профессий – за организацию и проведение выставок (экспозиций), тематических лекций (лекториев), семинаров, фестивалей, праздников, конкурсов, других значимых мероприятий, а также за конкретный объём и период работы с высокой степенью интенсивности и результативности.</w:t>
      </w:r>
    </w:p>
    <w:p w:rsidR="00781FC7" w:rsidRPr="00781FC7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Показатели оценки интенсивности и высоких качественных результатов работы закрепляются в Положении об оплате труда и стимулировании труда работников учреждений.</w:t>
      </w:r>
    </w:p>
    <w:p w:rsidR="00781FC7" w:rsidRPr="00781FC7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8F">
        <w:rPr>
          <w:rFonts w:ascii="Times New Roman" w:hAnsi="Times New Roman" w:cs="Times New Roman"/>
          <w:sz w:val="28"/>
          <w:szCs w:val="28"/>
        </w:rPr>
        <w:t>Размер надбавки может устанавливаться как в абсолютном значении, так и в процентном отношении к окладу.</w:t>
      </w:r>
      <w:r w:rsidRPr="00781FC7">
        <w:rPr>
          <w:rFonts w:ascii="Times New Roman" w:hAnsi="Times New Roman" w:cs="Times New Roman"/>
          <w:sz w:val="28"/>
          <w:szCs w:val="28"/>
        </w:rPr>
        <w:t xml:space="preserve"> Надбавка устанавливается на определённый период. Рекомендуемый размер – в </w:t>
      </w:r>
      <w:r w:rsidR="004F4915">
        <w:rPr>
          <w:rFonts w:ascii="Times New Roman" w:hAnsi="Times New Roman" w:cs="Times New Roman"/>
          <w:sz w:val="28"/>
          <w:szCs w:val="28"/>
        </w:rPr>
        <w:t>пределах утвержденного фонда оплаты труда.</w:t>
      </w:r>
    </w:p>
    <w:p w:rsidR="00EA248F" w:rsidRDefault="00EA248F" w:rsidP="00EA24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248F">
        <w:rPr>
          <w:rFonts w:ascii="Times New Roman" w:hAnsi="Times New Roman" w:cs="Times New Roman"/>
          <w:sz w:val="28"/>
          <w:szCs w:val="28"/>
        </w:rPr>
        <w:t xml:space="preserve">  5.2.</w:t>
      </w:r>
      <w:r w:rsidR="00781FC7" w:rsidRPr="00EA248F">
        <w:rPr>
          <w:rFonts w:ascii="Times New Roman" w:hAnsi="Times New Roman" w:cs="Times New Roman"/>
          <w:sz w:val="28"/>
          <w:szCs w:val="28"/>
        </w:rPr>
        <w:t xml:space="preserve"> Стимулирующая надбавка за специфику работы -</w:t>
      </w:r>
      <w:r w:rsidR="00781FC7" w:rsidRPr="00781FC7">
        <w:rPr>
          <w:rFonts w:ascii="Times New Roman" w:hAnsi="Times New Roman" w:cs="Times New Roman"/>
          <w:sz w:val="28"/>
          <w:szCs w:val="28"/>
        </w:rPr>
        <w:t>устанавливается работникам, учитывая разъездной характер работы, или её режим, или напряженность в работе, которая несет в себе значительные психологические, эмоциональные и физические нагрузки.</w:t>
      </w:r>
    </w:p>
    <w:p w:rsidR="00781FC7" w:rsidRPr="00781FC7" w:rsidRDefault="00781FC7" w:rsidP="00EA248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5.</w:t>
      </w:r>
      <w:r w:rsidR="00EA248F">
        <w:rPr>
          <w:rFonts w:ascii="Times New Roman" w:hAnsi="Times New Roman" w:cs="Times New Roman"/>
          <w:sz w:val="28"/>
          <w:szCs w:val="28"/>
        </w:rPr>
        <w:t>3.</w:t>
      </w:r>
      <w:r w:rsidRPr="00781FC7">
        <w:rPr>
          <w:rFonts w:ascii="Times New Roman" w:hAnsi="Times New Roman" w:cs="Times New Roman"/>
          <w:sz w:val="28"/>
          <w:szCs w:val="28"/>
        </w:rPr>
        <w:t xml:space="preserve"> С учётом условий труда работникам учреждения культуры, устанавливаются выплаты компенсационного характера, предусмотренные разделом </w:t>
      </w:r>
      <w:r w:rsidR="00B30A09">
        <w:rPr>
          <w:rFonts w:ascii="Times New Roman" w:hAnsi="Times New Roman" w:cs="Times New Roman"/>
          <w:sz w:val="28"/>
          <w:szCs w:val="28"/>
        </w:rPr>
        <w:t>8</w:t>
      </w:r>
      <w:r w:rsidRPr="00781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1FC7" w:rsidRPr="00781FC7" w:rsidRDefault="00EA248F" w:rsidP="00EC3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781FC7" w:rsidRPr="00781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172CA9">
        <w:rPr>
          <w:rFonts w:ascii="Times New Roman" w:hAnsi="Times New Roman" w:cs="Times New Roman"/>
          <w:sz w:val="28"/>
          <w:szCs w:val="28"/>
        </w:rPr>
        <w:t xml:space="preserve"> МБУК «МЦРБ»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выплачиваются премиальные выплаты по итогам работы и единовременные премии, предусмотренные разделом </w:t>
      </w:r>
      <w:r w:rsidR="00B30A09" w:rsidRPr="00B30A09">
        <w:rPr>
          <w:rFonts w:ascii="Times New Roman" w:hAnsi="Times New Roman" w:cs="Times New Roman"/>
          <w:sz w:val="28"/>
          <w:szCs w:val="28"/>
        </w:rPr>
        <w:t>9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B068B" w:rsidRPr="00781FC7" w:rsidRDefault="001B068B" w:rsidP="00EC3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48F" w:rsidRDefault="00EA248F" w:rsidP="00EC3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1FC7" w:rsidRPr="00781FC7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оплаты труда работников учреждения культуры,  осуществляющих профессиональную деятельность </w:t>
      </w:r>
    </w:p>
    <w:p w:rsidR="00781FC7" w:rsidRPr="00781FC7" w:rsidRDefault="00781FC7" w:rsidP="00EC3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C7">
        <w:rPr>
          <w:rFonts w:ascii="Times New Roman" w:hAnsi="Times New Roman" w:cs="Times New Roman"/>
          <w:b/>
          <w:sz w:val="28"/>
          <w:szCs w:val="28"/>
        </w:rPr>
        <w:lastRenderedPageBreak/>
        <w:t>по профессиям рабочих</w:t>
      </w:r>
    </w:p>
    <w:p w:rsidR="00781FC7" w:rsidRPr="00781FC7" w:rsidRDefault="00781FC7" w:rsidP="00EC3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C7" w:rsidRPr="00EA248F" w:rsidRDefault="00EA248F" w:rsidP="00EC3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.1. Положением об оплате и стимулировании труда работников учреждения может быть предусмотрено установление рабочим </w:t>
      </w:r>
      <w:r w:rsidR="00781FC7" w:rsidRPr="00EA248F">
        <w:rPr>
          <w:rFonts w:ascii="Times New Roman" w:hAnsi="Times New Roman" w:cs="Times New Roman"/>
          <w:sz w:val="28"/>
          <w:szCs w:val="28"/>
        </w:rPr>
        <w:t>повышающих коэффициентов к окладам:</w:t>
      </w:r>
    </w:p>
    <w:p w:rsidR="00781FC7" w:rsidRPr="00781FC7" w:rsidRDefault="00781FC7" w:rsidP="00EC30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FC7">
        <w:rPr>
          <w:rFonts w:ascii="Times New Roman" w:hAnsi="Times New Roman" w:cs="Times New Roman"/>
          <w:i/>
          <w:sz w:val="28"/>
          <w:szCs w:val="28"/>
        </w:rPr>
        <w:t>персональный повышающий коэффициент к окладу;</w:t>
      </w:r>
    </w:p>
    <w:p w:rsidR="00781FC7" w:rsidRPr="00781FC7" w:rsidRDefault="00781FC7" w:rsidP="00EC30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FC7">
        <w:rPr>
          <w:rFonts w:ascii="Times New Roman" w:hAnsi="Times New Roman" w:cs="Times New Roman"/>
          <w:i/>
          <w:sz w:val="28"/>
          <w:szCs w:val="28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781FC7" w:rsidRPr="00781FC7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Решение о введении соответствующих норм принимается администрацией учреждения с учётом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рабочего на повышающий коэффициент.</w:t>
      </w:r>
    </w:p>
    <w:p w:rsidR="00781FC7" w:rsidRPr="00EA248F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8F">
        <w:rPr>
          <w:rFonts w:ascii="Times New Roman" w:hAnsi="Times New Roman" w:cs="Times New Roman"/>
          <w:sz w:val="28"/>
          <w:szCs w:val="28"/>
        </w:rPr>
        <w:t>Повышающие коэффициенты к окладам устанавливаются на определённый период времени в течение соответствующего календарного года и носят персонифицированный характер.</w:t>
      </w:r>
    </w:p>
    <w:p w:rsidR="004F4915" w:rsidRDefault="00EA248F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8F">
        <w:rPr>
          <w:rFonts w:ascii="Times New Roman" w:hAnsi="Times New Roman" w:cs="Times New Roman"/>
          <w:sz w:val="28"/>
          <w:szCs w:val="28"/>
        </w:rPr>
        <w:t>6</w:t>
      </w:r>
      <w:r w:rsidR="00781FC7" w:rsidRPr="00EA248F">
        <w:rPr>
          <w:rFonts w:ascii="Times New Roman" w:hAnsi="Times New Roman" w:cs="Times New Roman"/>
          <w:sz w:val="28"/>
          <w:szCs w:val="28"/>
        </w:rPr>
        <w:t>.1.1. Персональный повышающий коэффициент к окладу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может быть установлен рабочему с учётом уровня его профессиональной подготовленности,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работника. </w:t>
      </w:r>
    </w:p>
    <w:p w:rsidR="00781FC7" w:rsidRPr="00781FC7" w:rsidRDefault="00781FC7" w:rsidP="00EC3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781FC7" w:rsidRPr="00781FC7" w:rsidRDefault="00EA248F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8F">
        <w:rPr>
          <w:rFonts w:ascii="Times New Roman" w:hAnsi="Times New Roman" w:cs="Times New Roman"/>
          <w:sz w:val="28"/>
          <w:szCs w:val="28"/>
        </w:rPr>
        <w:t>6</w:t>
      </w:r>
      <w:r w:rsidR="00781FC7" w:rsidRPr="00EA248F">
        <w:rPr>
          <w:rFonts w:ascii="Times New Roman" w:hAnsi="Times New Roman" w:cs="Times New Roman"/>
          <w:sz w:val="28"/>
          <w:szCs w:val="28"/>
        </w:rPr>
        <w:t>.1.2. Повышающий коэффициент к окладу за выполнение важных (особо важных) и ответственных (особо ответственных) работ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устанавливается решением руководителя учреждения рабочим,  привлекаемым для выполнения важных (особо важных) и ответственных (особо ответственных) работ.</w:t>
      </w:r>
    </w:p>
    <w:p w:rsidR="000C193D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 xml:space="preserve">Перечень важных (особо важных) и ответственных (особо ответственных) работ и рабочих, занятых на важных (особо важных) и ответственных (особо ответственных) работах, устанавливается руководителем учреждения по согласованию с </w:t>
      </w:r>
      <w:r w:rsidR="000C193D">
        <w:rPr>
          <w:rFonts w:ascii="Times New Roman" w:hAnsi="Times New Roman" w:cs="Times New Roman"/>
          <w:sz w:val="28"/>
          <w:szCs w:val="28"/>
        </w:rPr>
        <w:t>Комитетом культуры МР «Читинский район».</w:t>
      </w:r>
      <w:r w:rsidRPr="00781FC7">
        <w:rPr>
          <w:rFonts w:ascii="Times New Roman" w:hAnsi="Times New Roman" w:cs="Times New Roman"/>
          <w:sz w:val="28"/>
          <w:szCs w:val="28"/>
        </w:rPr>
        <w:tab/>
      </w:r>
    </w:p>
    <w:p w:rsidR="00781FC7" w:rsidRPr="00EA248F" w:rsidRDefault="00EA248F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EA248F">
        <w:rPr>
          <w:rFonts w:ascii="Times New Roman" w:hAnsi="Times New Roman" w:cs="Times New Roman"/>
          <w:sz w:val="28"/>
          <w:szCs w:val="28"/>
        </w:rPr>
        <w:t>6</w:t>
      </w:r>
      <w:r w:rsidR="00781FC7" w:rsidRPr="00EA248F">
        <w:rPr>
          <w:rFonts w:ascii="Times New Roman" w:hAnsi="Times New Roman" w:cs="Times New Roman"/>
          <w:sz w:val="28"/>
          <w:szCs w:val="28"/>
        </w:rPr>
        <w:t>.2. Положением об оплате и стимулировании труда работников учреждения может быть предусмотрено установление рабочим стимулирующих надбавок к должностному окладу:</w:t>
      </w:r>
    </w:p>
    <w:p w:rsidR="00781FC7" w:rsidRPr="00781FC7" w:rsidRDefault="00781FC7" w:rsidP="001B06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FC7">
        <w:rPr>
          <w:rFonts w:ascii="Times New Roman" w:hAnsi="Times New Roman" w:cs="Times New Roman"/>
          <w:i/>
          <w:sz w:val="28"/>
          <w:szCs w:val="28"/>
        </w:rPr>
        <w:t>за стаж непрерывной работы, выслугу лет;</w:t>
      </w:r>
    </w:p>
    <w:p w:rsidR="00781FC7" w:rsidRPr="00781FC7" w:rsidRDefault="00781FC7" w:rsidP="001B06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FC7">
        <w:rPr>
          <w:rFonts w:ascii="Times New Roman" w:hAnsi="Times New Roman" w:cs="Times New Roman"/>
          <w:i/>
          <w:sz w:val="28"/>
          <w:szCs w:val="28"/>
        </w:rPr>
        <w:t>за интенсивность, высокие результаты и качество выполняемой работы.</w:t>
      </w:r>
    </w:p>
    <w:p w:rsidR="00781FC7" w:rsidRPr="00781FC7" w:rsidRDefault="00EA248F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FC7" w:rsidRPr="00781FC7">
        <w:rPr>
          <w:rFonts w:ascii="Times New Roman" w:hAnsi="Times New Roman" w:cs="Times New Roman"/>
          <w:sz w:val="28"/>
          <w:szCs w:val="28"/>
        </w:rPr>
        <w:t>.2.1. Работникам рабочих профессий устанавливается стимулирующая надбавка за стаж непрерывной работы, выслугу лет в процентах от оклада в зависимости от общего количества лет, проработанных в учреждениях культуры и искусства (государственных или (и) муниципальных):</w:t>
      </w:r>
    </w:p>
    <w:p w:rsidR="00781FC7" w:rsidRPr="00781FC7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при выслуге лет до 3 лет – 10%; при выслуге лет от 3 до 5 лет – 20%; при выслуге лет от 5 до 10 лет – 25%; при выслуге лет свыше 10 лет – 30%.</w:t>
      </w:r>
    </w:p>
    <w:p w:rsidR="00781FC7" w:rsidRPr="00781FC7" w:rsidRDefault="00EA248F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FC7" w:rsidRPr="00781FC7">
        <w:rPr>
          <w:rFonts w:ascii="Times New Roman" w:hAnsi="Times New Roman" w:cs="Times New Roman"/>
          <w:sz w:val="28"/>
          <w:szCs w:val="28"/>
        </w:rPr>
        <w:t>.2.2. Работникам рабочих профессий может устанавливаться надбавка за интенсивность, высокие результаты и качество выполняемых работ и должна быть обусловлена повышением качества труда и достижением ими дополнительных результатов по сравнению с установленными требованиями.</w:t>
      </w:r>
    </w:p>
    <w:p w:rsidR="00781FC7" w:rsidRPr="00781FC7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Конкретные показатели качества разрабатываются непосредственно в учреждении и закрепляются в Положении об оплате и стимулировании труда работников учреждения.</w:t>
      </w:r>
    </w:p>
    <w:p w:rsidR="00781FC7" w:rsidRPr="00781FC7" w:rsidRDefault="00EA248F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.3. С учётом условий труда рабочим устанавливаются выплаты компенсационного характера, предусмотренные разделом </w:t>
      </w:r>
      <w:r w:rsidR="00B30A09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1FC7" w:rsidRPr="00781FC7" w:rsidRDefault="00EA248F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.4. Рабочим устанавливаются премиальные выплаты, предусмотренные разделом </w:t>
      </w:r>
      <w:r w:rsidR="00B30A09">
        <w:rPr>
          <w:rFonts w:ascii="Times New Roman" w:hAnsi="Times New Roman" w:cs="Times New Roman"/>
          <w:sz w:val="28"/>
          <w:szCs w:val="28"/>
        </w:rPr>
        <w:t>9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25CE8" w:rsidRDefault="00825CE8" w:rsidP="00847E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1FC7" w:rsidRPr="00781FC7" w:rsidRDefault="00EA248F" w:rsidP="001B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81FC7" w:rsidRPr="00781FC7">
        <w:rPr>
          <w:rFonts w:ascii="Times New Roman" w:hAnsi="Times New Roman" w:cs="Times New Roman"/>
          <w:b/>
          <w:sz w:val="28"/>
          <w:szCs w:val="28"/>
        </w:rPr>
        <w:t xml:space="preserve">. Условия оплаты труда руководителей учреждения, </w:t>
      </w:r>
    </w:p>
    <w:p w:rsidR="00781FC7" w:rsidRPr="00781FC7" w:rsidRDefault="00781FC7" w:rsidP="001B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C7">
        <w:rPr>
          <w:rFonts w:ascii="Times New Roman" w:hAnsi="Times New Roman" w:cs="Times New Roman"/>
          <w:b/>
          <w:sz w:val="28"/>
          <w:szCs w:val="28"/>
        </w:rPr>
        <w:t>его заместителей.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FC7" w:rsidRPr="00781FC7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учреждения определяется трудовым договором и устанавливается в фиксированном размере на основании требований к профессиональной подготовке и уровню квалификации, которые необходимы для осуществления профессиональной деятельности, а также с учетом сложности и объема выполняемых учреждением работ.     </w:t>
      </w:r>
    </w:p>
    <w:p w:rsidR="00781FC7" w:rsidRPr="00781FC7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учреждения устанавливается в зависимости от величины минимального размера базового оклада по профессионально квалификационной группе «Общеотраслевые профессии рабочих первого уровня» первого квалификационного уровня. </w:t>
      </w:r>
    </w:p>
    <w:p w:rsidR="00781FC7" w:rsidRPr="00781FC7" w:rsidRDefault="00EA248F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7.1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. С учетом условий труда руководителю учреждения, его заместителям устанавливаются выплаты компенсационного характера, предусмотренные разделом </w:t>
      </w:r>
      <w:r w:rsidR="00B30A09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1FC7" w:rsidRPr="00781FC7" w:rsidRDefault="00EA248F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Заместителям руководителя учреждения могут устанавливаться стимулирующие выплаты, предусмотренные разделом </w:t>
      </w:r>
      <w:r w:rsidR="00B30A09">
        <w:rPr>
          <w:rFonts w:ascii="Times New Roman" w:hAnsi="Times New Roman" w:cs="Times New Roman"/>
          <w:sz w:val="28"/>
          <w:szCs w:val="28"/>
        </w:rPr>
        <w:t>3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При наличии взысканий, упущений в работе,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порядке.</w:t>
      </w:r>
    </w:p>
    <w:p w:rsidR="00781FC7" w:rsidRPr="00781FC7" w:rsidRDefault="00EA248F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781FC7" w:rsidRPr="00781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Заместителям руководителя учреждения могут устанавливаться премиальные выплаты, предусмотренные разделом </w:t>
      </w:r>
      <w:r w:rsidR="00B30A09">
        <w:rPr>
          <w:rFonts w:ascii="Times New Roman" w:hAnsi="Times New Roman" w:cs="Times New Roman"/>
          <w:sz w:val="28"/>
          <w:szCs w:val="28"/>
        </w:rPr>
        <w:t>9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При наличии взысканий, упущений в работе отчётного периода, ненадлежащего исполнения своих должностных обязанностей основание для выплаты премии отсутствует.</w:t>
      </w:r>
    </w:p>
    <w:p w:rsidR="00781FC7" w:rsidRPr="00781FC7" w:rsidRDefault="00EA248F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781FC7" w:rsidRPr="00781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Премия устанавливается руководителю, его заместителям учреждения с учётом результатов деятельности учреждения (в соответствии с критериями оценки и целевыми показателями эффективности работы учреждения) </w:t>
      </w:r>
      <w:r w:rsidR="00172CA9" w:rsidRPr="00172CA9">
        <w:rPr>
          <w:rFonts w:ascii="Times New Roman" w:hAnsi="Times New Roman" w:cs="Times New Roman"/>
          <w:sz w:val="28"/>
          <w:szCs w:val="28"/>
        </w:rPr>
        <w:t>в пределах утвержденного фонда оплаты труда</w:t>
      </w:r>
      <w:r w:rsidR="00172CA9">
        <w:rPr>
          <w:rFonts w:ascii="Times New Roman" w:hAnsi="Times New Roman" w:cs="Times New Roman"/>
          <w:sz w:val="28"/>
          <w:szCs w:val="28"/>
        </w:rPr>
        <w:t>,</w:t>
      </w:r>
      <w:r w:rsidR="00781FC7" w:rsidRPr="00781FC7">
        <w:rPr>
          <w:rFonts w:ascii="Times New Roman" w:hAnsi="Times New Roman" w:cs="Times New Roman"/>
          <w:sz w:val="28"/>
          <w:szCs w:val="28"/>
        </w:rPr>
        <w:t>в пределах ассигнований на оплату труда работников учреждения с учётом средств от предпринимательской и иной, приносящей доход деятельности, направленных учреждением на оплату труда работников.</w:t>
      </w:r>
    </w:p>
    <w:p w:rsidR="00781FC7" w:rsidRPr="00781FC7" w:rsidRDefault="00EA248F" w:rsidP="00781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81FC7" w:rsidRPr="00781FC7">
        <w:rPr>
          <w:rFonts w:ascii="Times New Roman" w:hAnsi="Times New Roman" w:cs="Times New Roman"/>
          <w:b/>
          <w:sz w:val="28"/>
          <w:szCs w:val="28"/>
        </w:rPr>
        <w:t xml:space="preserve"> Порядок и условия установления выплат компенсационного характера</w:t>
      </w:r>
    </w:p>
    <w:p w:rsidR="00781FC7" w:rsidRPr="00781FC7" w:rsidRDefault="00EA248F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.1.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 </w:t>
      </w:r>
    </w:p>
    <w:p w:rsidR="00781FC7" w:rsidRPr="00781FC7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Работникам могут быть осуществлены следующие выплаты компенсационного характера: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.1.1. Выплаты работникам, занятым на тяжелых работах, работах с вредными и (или) опасными и иными особыми условиями труда;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.1.2. Выплаты за работу в местностях с особыми климатическими условиями, за стаж работы в районах Крайнего Севера и приравненных к ним местностям 30% и 40%.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.1.3. Выплаты за работу в условиях, отклоняющихся от нормальных: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а) за ра</w:t>
      </w:r>
      <w:r w:rsidR="000C193D">
        <w:rPr>
          <w:rFonts w:ascii="Times New Roman" w:hAnsi="Times New Roman" w:cs="Times New Roman"/>
          <w:sz w:val="28"/>
          <w:szCs w:val="28"/>
        </w:rPr>
        <w:t>сширение зоны обслуживания;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б) при совме</w:t>
      </w:r>
      <w:r w:rsidR="000C193D">
        <w:rPr>
          <w:rFonts w:ascii="Times New Roman" w:hAnsi="Times New Roman" w:cs="Times New Roman"/>
          <w:sz w:val="28"/>
          <w:szCs w:val="28"/>
        </w:rPr>
        <w:t>щении профессий (должностей);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lastRenderedPageBreak/>
        <w:tab/>
        <w:t>в) за увеличение объёма работ или исполнение обязанностей временно отсутствующего работника, без освобождения от работы опр</w:t>
      </w:r>
      <w:r w:rsidR="000C193D">
        <w:rPr>
          <w:rFonts w:ascii="Times New Roman" w:hAnsi="Times New Roman" w:cs="Times New Roman"/>
          <w:sz w:val="28"/>
          <w:szCs w:val="28"/>
        </w:rPr>
        <w:t>еделённой трудовым договором;</w:t>
      </w:r>
    </w:p>
    <w:p w:rsidR="00781FC7" w:rsidRPr="00781FC7" w:rsidRDefault="000C193D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за сверхурочную работу;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д) за работу в ночное время</w:t>
      </w:r>
      <w:r w:rsidR="000C193D">
        <w:rPr>
          <w:rFonts w:ascii="Times New Roman" w:hAnsi="Times New Roman" w:cs="Times New Roman"/>
          <w:sz w:val="28"/>
          <w:szCs w:val="28"/>
        </w:rPr>
        <w:t>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е) за работу в выходные и нерабочие праздничные дни – в двойном размере.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.2. Выплата работникам, занятым на тяжелых работах, работах с вредными и (или) опасными и иными особыми условиями труда – устанавливается в соответствии со статьей 149 Трудового кодекса Российской Федерации.</w:t>
      </w:r>
      <w:r w:rsidR="00781FC7" w:rsidRPr="00781FC7">
        <w:rPr>
          <w:rFonts w:ascii="Times New Roman" w:hAnsi="Times New Roman" w:cs="Times New Roman"/>
          <w:sz w:val="28"/>
          <w:szCs w:val="28"/>
        </w:rPr>
        <w:tab/>
      </w:r>
    </w:p>
    <w:p w:rsidR="00781FC7" w:rsidRPr="00781FC7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Работодатель обязан принять меры по проведению в установленном порядке аттестации рабочих мест с целью разработки и реализации по её результатам мероприятий по обеспечению безопасных условий и охраны труда. Если по итогам аттестации рабочее место признаётся безопасным, то указанная выплата не производится.</w:t>
      </w:r>
    </w:p>
    <w:p w:rsidR="00781FC7" w:rsidRPr="00781FC7" w:rsidRDefault="00F6219C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.3. Выплаты за работу в местностях с особыми климатическими условиями устанавливаются к заработной плате работников в районах с неблагоприятными природными климатическими условиями: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районные коэффициенты;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 xml:space="preserve">процентные надбавки за стаж работы в районах Крайнего Севера и приравненных к ним местностям, в южных районах Дальнего Востока, Красноярского края, Иркутской области и </w:t>
      </w:r>
      <w:r w:rsidR="000C193D">
        <w:rPr>
          <w:rFonts w:ascii="Times New Roman" w:hAnsi="Times New Roman" w:cs="Times New Roman"/>
          <w:sz w:val="28"/>
          <w:szCs w:val="28"/>
        </w:rPr>
        <w:t>Забайкальского края.</w:t>
      </w:r>
      <w:r w:rsidRPr="00781FC7">
        <w:rPr>
          <w:rFonts w:ascii="Times New Roman" w:hAnsi="Times New Roman" w:cs="Times New Roman"/>
          <w:sz w:val="28"/>
          <w:szCs w:val="28"/>
        </w:rPr>
        <w:t xml:space="preserve"> Районный коэффициент и процентная надбавка устанавливается к фактически начисленной заработной плате (ЗЗК от 26.09.08 № 39-ЗЗК).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.4. Выплаты работникам за работу в условиях, отклоняющихся от нормальных, производятся в соответствии с нормами трудового права.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.4.1. Доплата за работу в ночное время производится работникам за каждый час работы в ночное время. Ночным считается время с 22 часов до 6 часов.</w:t>
      </w:r>
    </w:p>
    <w:p w:rsidR="00781FC7" w:rsidRPr="00781FC7" w:rsidRDefault="00781FC7" w:rsidP="001B0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 xml:space="preserve">Рекомендуемый минимальный размер доплаты – 35 процентов оклада (должностного оклада) за час работы. </w:t>
      </w:r>
    </w:p>
    <w:p w:rsidR="00781FC7" w:rsidRPr="00781FC7" w:rsidRDefault="00781FC7" w:rsidP="001B06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месяце.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.4.2. Повышенная оплата за работу в выходные и нерабочие праздничные дни производится работникам, привлекавшимся к работе в </w:t>
      </w:r>
      <w:r w:rsidR="00781FC7" w:rsidRPr="00781FC7">
        <w:rPr>
          <w:rFonts w:ascii="Times New Roman" w:hAnsi="Times New Roman" w:cs="Times New Roman"/>
          <w:sz w:val="28"/>
          <w:szCs w:val="28"/>
        </w:rPr>
        <w:lastRenderedPageBreak/>
        <w:t>выходные и нерабочие праздничные дни в соответствии со статьей 153 Трудового кодекса Российской Федерации.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.4.3. Повышенная оплата за сверхурочные работы составляет за первые два часа работы не менее полуторного размера, за последующие часы – двойного размера в соответствии со статьей 152 Трудового кодекса Российской Федерации.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48F">
        <w:rPr>
          <w:rFonts w:ascii="Times New Roman" w:hAnsi="Times New Roman" w:cs="Times New Roman"/>
          <w:sz w:val="28"/>
          <w:szCs w:val="28"/>
        </w:rPr>
        <w:t>8</w:t>
      </w:r>
      <w:r w:rsidR="00781FC7" w:rsidRPr="00781FC7">
        <w:rPr>
          <w:rFonts w:ascii="Times New Roman" w:hAnsi="Times New Roman" w:cs="Times New Roman"/>
          <w:sz w:val="28"/>
          <w:szCs w:val="28"/>
        </w:rPr>
        <w:t>.4.4.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учётом содержания и (или) объёма дополнительной работы.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Доплата за расширение зон обслуживания устанавливается работнику при наличии факта расширения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объёма дополнительной работы. Данная компенсационная выплата устанавливается на определённый срок.</w:t>
      </w: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Доплата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работы, определённой трудовым договором. Размер доплаты и срок, на который она устанавливается, определяется по соглашению сторон трудового договора с учётом содержания и (или) объёма дополнительной работы.</w:t>
      </w:r>
      <w:r w:rsidRPr="00781FC7">
        <w:rPr>
          <w:rFonts w:ascii="Times New Roman" w:hAnsi="Times New Roman" w:cs="Times New Roman"/>
          <w:sz w:val="28"/>
          <w:szCs w:val="28"/>
        </w:rPr>
        <w:tab/>
      </w: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FC7" w:rsidRPr="00781FC7" w:rsidRDefault="00EA248F" w:rsidP="00781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781FC7" w:rsidRPr="00781FC7">
        <w:rPr>
          <w:rFonts w:ascii="Times New Roman" w:hAnsi="Times New Roman" w:cs="Times New Roman"/>
          <w:b/>
          <w:sz w:val="28"/>
          <w:szCs w:val="28"/>
        </w:rPr>
        <w:t xml:space="preserve"> Порядок и условия премирования работников </w:t>
      </w:r>
    </w:p>
    <w:p w:rsidR="00781FC7" w:rsidRPr="00EA248F" w:rsidRDefault="00EA248F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48F">
        <w:rPr>
          <w:rFonts w:ascii="Times New Roman" w:hAnsi="Times New Roman" w:cs="Times New Roman"/>
          <w:sz w:val="28"/>
          <w:szCs w:val="28"/>
        </w:rPr>
        <w:t>9</w:t>
      </w:r>
      <w:r w:rsidR="00781FC7" w:rsidRPr="00EA248F">
        <w:rPr>
          <w:rFonts w:ascii="Times New Roman" w:hAnsi="Times New Roman" w:cs="Times New Roman"/>
          <w:sz w:val="28"/>
          <w:szCs w:val="28"/>
        </w:rPr>
        <w:t>.1. Премиальные выплаты по итогам работы (квартал, полугодие, год).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Премирование осуществляется по решению руководителя учреждения в пределах бюджетных ассигнований, а также средств от предпринимательской и иной приносящей доход деятельности, направленных учреждением на оплату труда работников на основании коллективного договора и Положения о премировании: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заместителей руководителя,  главных специалистов и иных работников, подчиненных руководителю непосредственно;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руководителей структурных подразделений учреждения, главных специалистов и иных работников, подчиненных заместителям руководителя – по представлению заместителей руководителя учреждения;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lastRenderedPageBreak/>
        <w:tab/>
        <w:t>остальных работников, занятых в структурных подразделениях учреждения – на основании представления руководителей соответствующих структурных подразделений учреждения.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Решение о введении каждой конкретной премии принимает руков</w:t>
      </w:r>
      <w:r w:rsidR="00B30A09">
        <w:rPr>
          <w:rFonts w:ascii="Times New Roman" w:hAnsi="Times New Roman" w:cs="Times New Roman"/>
          <w:sz w:val="28"/>
          <w:szCs w:val="28"/>
        </w:rPr>
        <w:t>одитель учреждения</w:t>
      </w:r>
      <w:r w:rsidRPr="00781FC7">
        <w:rPr>
          <w:rFonts w:ascii="Times New Roman" w:hAnsi="Times New Roman" w:cs="Times New Roman"/>
          <w:sz w:val="28"/>
          <w:szCs w:val="28"/>
        </w:rPr>
        <w:t>, при этом наименование премии и условия ее осуществления включаются в Положение о премировании учреждения.</w:t>
      </w:r>
    </w:p>
    <w:p w:rsidR="00781FC7" w:rsidRPr="00EA248F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</w:r>
      <w:r w:rsidRPr="00EA248F">
        <w:rPr>
          <w:rFonts w:ascii="Times New Roman" w:hAnsi="Times New Roman" w:cs="Times New Roman"/>
          <w:sz w:val="28"/>
          <w:szCs w:val="28"/>
        </w:rPr>
        <w:t>Фонд премирования формируется учреждением в пределах не более 10 процентов фонда оплаты труда.</w:t>
      </w:r>
    </w:p>
    <w:p w:rsidR="005A5C1E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Премия по итогам работы за период (квартал, полугодие, год) – выплачивается с целью поощрения работников за общие результаты труда по итогам работы.</w:t>
      </w: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При премировании учитывается: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успешное и добросовестное исполнение работником своих должностных  обязанностей в соответствующем периоде;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инициатива, творчество и применение в работе современных форм и методов организации труда;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качественная подготовка и проведение мероприятий, связанных с уставной деятельностью учреждения;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выполнение порученной работы, связанной с обеспечением рабочего процесса по уставной деятельности учреждения;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качественная подготовка и своевременная сдача отчётности;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участие в течение периода в выполнении важных работ, мероприятий.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Конкретный порядок, показатели, условия, размеры и иные элементы премирования определены в Положении об оплате и стимулировании труда работников учреждения. Система премирования включает в себя: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а) размеры премий (устанавливается в виде твёрдой суммы или в определённой части от должностного оклада);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б) круг премируемых лиц (работники, которые в своей работе могут достигнуть установленных показателей и тем самым оказать воздействие на достижение учреждением финансовых и других положительных результатов);</w:t>
      </w:r>
    </w:p>
    <w:p w:rsidR="00781FC7" w:rsidRPr="00781FC7" w:rsidRDefault="00EA248F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81FC7" w:rsidRPr="00781FC7">
        <w:rPr>
          <w:rFonts w:ascii="Times New Roman" w:hAnsi="Times New Roman" w:cs="Times New Roman"/>
          <w:sz w:val="28"/>
          <w:szCs w:val="28"/>
        </w:rPr>
        <w:t>) периодичность премирования;</w:t>
      </w:r>
    </w:p>
    <w:p w:rsidR="00781FC7" w:rsidRPr="00781FC7" w:rsidRDefault="00EA248F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r w:rsidR="00781FC7" w:rsidRPr="00781FC7">
        <w:rPr>
          <w:rFonts w:ascii="Times New Roman" w:hAnsi="Times New Roman" w:cs="Times New Roman"/>
          <w:sz w:val="28"/>
          <w:szCs w:val="28"/>
        </w:rPr>
        <w:t>) основание премирования.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FC7">
        <w:rPr>
          <w:rFonts w:ascii="Times New Roman" w:hAnsi="Times New Roman" w:cs="Times New Roman"/>
          <w:b/>
          <w:sz w:val="28"/>
          <w:szCs w:val="28"/>
        </w:rPr>
        <w:tab/>
      </w:r>
      <w:r w:rsidRPr="00B30A09">
        <w:rPr>
          <w:rFonts w:ascii="Times New Roman" w:hAnsi="Times New Roman" w:cs="Times New Roman"/>
          <w:sz w:val="28"/>
          <w:szCs w:val="28"/>
        </w:rPr>
        <w:t>Премия выплачивается после подведения итогов работы на основании приказа директора учреждения, в котором обязательно указывается: фамилия, имя, отчество премируемых лиц, их должности, структурное подразделение, в котором они работают; причиныпремирования и депремирования; основание для  начисления премии; сумма премии.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lastRenderedPageBreak/>
        <w:tab/>
        <w:t>Премия по итогам работы за период (квартал,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так и в абсолютном размере.</w:t>
      </w: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При увольнении работника по собственному желанию до истечения календарного месяца работнику может быть начислена премия по итогам работы по решению директора учреждения.</w:t>
      </w: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При наличии взысканий, упущений в работе отчётного периода, ненадлежащего исполнения своих должностных обязанностей, выплата премии не производится.</w:t>
      </w:r>
    </w:p>
    <w:p w:rsidR="00781FC7" w:rsidRPr="00B30A09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30A09">
        <w:rPr>
          <w:rFonts w:ascii="Times New Roman" w:hAnsi="Times New Roman" w:cs="Times New Roman"/>
          <w:sz w:val="28"/>
          <w:szCs w:val="28"/>
        </w:rPr>
        <w:t>9</w:t>
      </w:r>
      <w:r w:rsidR="00781FC7" w:rsidRPr="00B30A09">
        <w:rPr>
          <w:rFonts w:ascii="Times New Roman" w:hAnsi="Times New Roman" w:cs="Times New Roman"/>
          <w:sz w:val="28"/>
          <w:szCs w:val="28"/>
        </w:rPr>
        <w:t>.2. Премия также может быть выплачена работникам единовременно.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A09">
        <w:rPr>
          <w:rFonts w:ascii="Times New Roman" w:hAnsi="Times New Roman" w:cs="Times New Roman"/>
          <w:sz w:val="28"/>
          <w:szCs w:val="28"/>
        </w:rPr>
        <w:t>9</w:t>
      </w:r>
      <w:r w:rsidR="00781FC7" w:rsidRPr="00781FC7">
        <w:rPr>
          <w:rFonts w:ascii="Times New Roman" w:hAnsi="Times New Roman" w:cs="Times New Roman"/>
          <w:sz w:val="28"/>
          <w:szCs w:val="28"/>
        </w:rPr>
        <w:t>.2.1. Премия за выполнение особо важных и срочных работ –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 xml:space="preserve">Размер премии может устанавливаться как в абсолютном значении, так и в процентном отношении к окладу (должностному окладу). 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A09">
        <w:rPr>
          <w:rFonts w:ascii="Times New Roman" w:hAnsi="Times New Roman" w:cs="Times New Roman"/>
          <w:sz w:val="28"/>
          <w:szCs w:val="28"/>
        </w:rPr>
        <w:t>9</w:t>
      </w:r>
      <w:r w:rsidR="00781FC7" w:rsidRPr="00781FC7">
        <w:rPr>
          <w:rFonts w:ascii="Times New Roman" w:hAnsi="Times New Roman" w:cs="Times New Roman"/>
          <w:sz w:val="28"/>
          <w:szCs w:val="28"/>
        </w:rPr>
        <w:t>.2.2. Единовременная премия выплачивается при: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присвоении почётных званий Российской Федерации и награждении знаками отличия Российской Федерации и Забайкальского края, награждении орденами и медалями Российской Федерации в размере до 2000 рублей;</w:t>
      </w:r>
    </w:p>
    <w:p w:rsidR="00781FC7" w:rsidRPr="00E07AC8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награждении Почётной грамотой Министерства культуры Российской Федерации, Министерства культуры Российской Федерации и Российского профсоюза работников культуры до 1000 рублей.</w:t>
      </w:r>
    </w:p>
    <w:p w:rsidR="00F6219C" w:rsidRPr="00F6219C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219C">
        <w:rPr>
          <w:rFonts w:ascii="Times New Roman" w:hAnsi="Times New Roman" w:cs="Times New Roman"/>
          <w:sz w:val="28"/>
          <w:szCs w:val="28"/>
        </w:rPr>
        <w:t>аграждении</w:t>
      </w:r>
      <w:r>
        <w:rPr>
          <w:rFonts w:ascii="Times New Roman" w:hAnsi="Times New Roman" w:cs="Times New Roman"/>
          <w:sz w:val="28"/>
          <w:szCs w:val="28"/>
        </w:rPr>
        <w:t>Почетной грамотой руководителя администрации, Благодарственным письмом руководителя администрации.</w:t>
      </w:r>
    </w:p>
    <w:p w:rsidR="00781FC7" w:rsidRPr="00781FC7" w:rsidRDefault="00B30A09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1FC7" w:rsidRPr="00781FC7">
        <w:rPr>
          <w:rFonts w:ascii="Times New Roman" w:hAnsi="Times New Roman" w:cs="Times New Roman"/>
          <w:sz w:val="28"/>
          <w:szCs w:val="28"/>
        </w:rPr>
        <w:t>.2.3. Премия выплачивается работникам единовременно за интенсивность, высокие и качественные результаты работы. При премировании учитывается:</w:t>
      </w:r>
    </w:p>
    <w:p w:rsidR="00781FC7" w:rsidRPr="00781FC7" w:rsidRDefault="00781FC7" w:rsidP="001B06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интенсивность, напряженность и качество выполненной работы;</w:t>
      </w:r>
    </w:p>
    <w:p w:rsidR="00781FC7" w:rsidRPr="00781FC7" w:rsidRDefault="00781FC7" w:rsidP="001B06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781FC7" w:rsidRPr="00781FC7" w:rsidRDefault="00781FC7" w:rsidP="001B06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результативность участия и достижения в профессиональных конкурсах, фестивалях, грантах и иных мероприятиях;</w:t>
      </w:r>
    </w:p>
    <w:p w:rsidR="00781FC7" w:rsidRPr="00781FC7" w:rsidRDefault="00781FC7" w:rsidP="001B06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Размер премии может устанавливаться как в абсолютном значении, так и в процентном отношении к окладу (должностному окладу).</w:t>
      </w:r>
      <w:r w:rsidRPr="00781FC7">
        <w:rPr>
          <w:rFonts w:ascii="Times New Roman" w:hAnsi="Times New Roman" w:cs="Times New Roman"/>
          <w:sz w:val="28"/>
          <w:szCs w:val="28"/>
        </w:rPr>
        <w:tab/>
      </w:r>
    </w:p>
    <w:p w:rsidR="00781FC7" w:rsidRPr="00781FC7" w:rsidRDefault="00781FC7" w:rsidP="001B06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lastRenderedPageBreak/>
        <w:t>При выплате разовых премий круг премируемых лиц заранее не определяется.</w:t>
      </w: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Премирование за интенсивность, высокие и качественные результаты работы не применяется к работникам, которым установлена стимулирующая надбавка за интенсивность, высокие результаты и качество выполняемой работы.</w:t>
      </w:r>
    </w:p>
    <w:p w:rsidR="00781FC7" w:rsidRPr="00781FC7" w:rsidRDefault="00B30A09" w:rsidP="00781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781FC7" w:rsidRPr="00781FC7">
        <w:rPr>
          <w:rFonts w:ascii="Times New Roman" w:hAnsi="Times New Roman" w:cs="Times New Roman"/>
          <w:sz w:val="28"/>
          <w:szCs w:val="28"/>
        </w:rPr>
        <w:t>.3. Премии, предусмотренные настоящим Положением и являющиеся частью системы оплаты труда, выплачиваются за конкретные производственные и трудовые показатели,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781FC7" w:rsidRPr="00B30A09" w:rsidRDefault="00B30A09" w:rsidP="00781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81FC7" w:rsidRPr="00B30A09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81FC7" w:rsidRPr="001B068B" w:rsidRDefault="00B30A09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1FC7" w:rsidRPr="00781FC7">
        <w:rPr>
          <w:rFonts w:ascii="Times New Roman" w:hAnsi="Times New Roman" w:cs="Times New Roman"/>
          <w:sz w:val="28"/>
          <w:szCs w:val="28"/>
        </w:rPr>
        <w:t>.1. В случае задержки выплаты работникам заработной платы и при наличии других нарушений в оплате труда, руководитель учреждения несет ответственность в соответствии с Трудовым кодексом Российской Федерации, иными федеральными законами и нормативными правовыми актами.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В случае задержки выплаты заработной платы на срок более 15 дней работник имеет право, известив руководителя в письменной форме, приостановить работу на весь период до выплаты задержанной суммы.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 (ст.142 Трудового кодекса Российской Федерации).</w:t>
      </w:r>
    </w:p>
    <w:p w:rsidR="00781FC7" w:rsidRPr="00781FC7" w:rsidRDefault="00B30A09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847EC5">
        <w:rPr>
          <w:rFonts w:ascii="Times New Roman" w:hAnsi="Times New Roman" w:cs="Times New Roman"/>
          <w:sz w:val="28"/>
          <w:szCs w:val="28"/>
        </w:rPr>
        <w:t xml:space="preserve">.2. Работник </w:t>
      </w:r>
      <w:r w:rsidR="00781FC7" w:rsidRPr="00781FC7">
        <w:rPr>
          <w:rFonts w:ascii="Times New Roman" w:hAnsi="Times New Roman" w:cs="Times New Roman"/>
          <w:sz w:val="28"/>
          <w:szCs w:val="28"/>
        </w:rPr>
        <w:t>с ненормируемым рабочим днём может быть привлечён к выполнению своих служебных обязанностей, как до начала рабочего дня, установленного графиком или правилами внутреннего трудового распорядка, так и после него.</w:t>
      </w:r>
    </w:p>
    <w:p w:rsidR="00781FC7" w:rsidRPr="00781FC7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В этом случае в рамках действия Трудового кодекса РФ дополнительная оплата не является обязанностью работодателя. Такой категории работников предоставляется дополнительный оплачиваемый отпуск, продолжительность которого предусматривается Коллективным договором и не может быть менее трёх календарных дней.</w:t>
      </w:r>
    </w:p>
    <w:p w:rsidR="004D3662" w:rsidRDefault="00781FC7" w:rsidP="004D3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</w:r>
      <w:r w:rsidR="00B30A09">
        <w:rPr>
          <w:rFonts w:ascii="Times New Roman" w:hAnsi="Times New Roman" w:cs="Times New Roman"/>
          <w:sz w:val="28"/>
          <w:szCs w:val="28"/>
        </w:rPr>
        <w:t>10</w:t>
      </w:r>
      <w:r w:rsidRPr="00781FC7">
        <w:rPr>
          <w:rFonts w:ascii="Times New Roman" w:hAnsi="Times New Roman" w:cs="Times New Roman"/>
          <w:sz w:val="28"/>
          <w:szCs w:val="28"/>
        </w:rPr>
        <w:t>.3. Работникам учреждений в пределах утвержденного фонда оплаты труда осуществляется выплата единовременной ма</w:t>
      </w:r>
      <w:r w:rsidR="008E48B8">
        <w:rPr>
          <w:rFonts w:ascii="Times New Roman" w:hAnsi="Times New Roman" w:cs="Times New Roman"/>
          <w:sz w:val="28"/>
          <w:szCs w:val="28"/>
        </w:rPr>
        <w:t>териальной помощи</w:t>
      </w:r>
      <w:r w:rsidR="004D3662">
        <w:rPr>
          <w:rFonts w:ascii="Times New Roman" w:hAnsi="Times New Roman" w:cs="Times New Roman"/>
          <w:sz w:val="28"/>
          <w:szCs w:val="28"/>
        </w:rPr>
        <w:t>.</w:t>
      </w:r>
    </w:p>
    <w:p w:rsidR="00781FC7" w:rsidRPr="00781FC7" w:rsidRDefault="00781FC7" w:rsidP="004D3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lastRenderedPageBreak/>
        <w:t>Виды материальной помощи:</w:t>
      </w:r>
    </w:p>
    <w:p w:rsidR="00781FC7" w:rsidRPr="00781FC7" w:rsidRDefault="00781FC7" w:rsidP="004D3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- в связи с непредвиденными обстоятельствами (стихийное бедствие, несчастный случай, продолжительная болезнь и др.)</w:t>
      </w:r>
    </w:p>
    <w:p w:rsidR="00781FC7" w:rsidRPr="00781FC7" w:rsidRDefault="00781FC7" w:rsidP="004D3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- семье умершего работника культуры;</w:t>
      </w:r>
    </w:p>
    <w:p w:rsidR="00781FC7" w:rsidRPr="00781FC7" w:rsidRDefault="00781FC7" w:rsidP="004D3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- на погребение близких родственников (супруги, дети, родители);</w:t>
      </w:r>
    </w:p>
    <w:p w:rsidR="00781FC7" w:rsidRPr="00781FC7" w:rsidRDefault="00781FC7" w:rsidP="004D3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  <w:t>- при рождении ребенка;</w:t>
      </w:r>
    </w:p>
    <w:p w:rsidR="00781FC7" w:rsidRPr="00356F73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FC7">
        <w:rPr>
          <w:rFonts w:ascii="Times New Roman" w:hAnsi="Times New Roman" w:cs="Times New Roman"/>
          <w:sz w:val="28"/>
          <w:szCs w:val="28"/>
        </w:rPr>
        <w:tab/>
      </w:r>
      <w:r w:rsidRPr="00356F73">
        <w:rPr>
          <w:rFonts w:ascii="Times New Roman" w:hAnsi="Times New Roman" w:cs="Times New Roman"/>
          <w:sz w:val="28"/>
          <w:szCs w:val="28"/>
        </w:rPr>
        <w:t xml:space="preserve">- при выходе работника </w:t>
      </w:r>
      <w:r w:rsidR="00356F73" w:rsidRPr="00356F73">
        <w:rPr>
          <w:rFonts w:ascii="Times New Roman" w:hAnsi="Times New Roman" w:cs="Times New Roman"/>
          <w:sz w:val="28"/>
          <w:szCs w:val="28"/>
        </w:rPr>
        <w:t>учреждения на заслуженный отдых.</w:t>
      </w:r>
    </w:p>
    <w:p w:rsidR="00356F73" w:rsidRPr="00356F73" w:rsidRDefault="00356F73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F73"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356F73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на дорогостоящее лечение или протезирование и т.д. (супруги, дети);</w:t>
      </w:r>
    </w:p>
    <w:p w:rsidR="00781FC7" w:rsidRPr="00356F73" w:rsidRDefault="00781FC7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F73">
        <w:rPr>
          <w:rFonts w:ascii="Times New Roman" w:hAnsi="Times New Roman" w:cs="Times New Roman"/>
          <w:sz w:val="28"/>
          <w:szCs w:val="28"/>
        </w:rPr>
        <w:tab/>
        <w:t>Выплата единовременной материальной помощи производится руководителем на основании заявления раб</w:t>
      </w:r>
      <w:r w:rsidR="00356F73">
        <w:rPr>
          <w:rFonts w:ascii="Times New Roman" w:hAnsi="Times New Roman" w:cs="Times New Roman"/>
          <w:sz w:val="28"/>
          <w:szCs w:val="28"/>
        </w:rPr>
        <w:t>отника</w:t>
      </w:r>
      <w:r w:rsidRPr="00356F73">
        <w:rPr>
          <w:rFonts w:ascii="Times New Roman" w:hAnsi="Times New Roman" w:cs="Times New Roman"/>
          <w:sz w:val="28"/>
          <w:szCs w:val="28"/>
        </w:rPr>
        <w:t>.</w:t>
      </w:r>
    </w:p>
    <w:p w:rsid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F73">
        <w:rPr>
          <w:rFonts w:ascii="Times New Roman" w:hAnsi="Times New Roman" w:cs="Times New Roman"/>
          <w:sz w:val="28"/>
          <w:szCs w:val="28"/>
        </w:rPr>
        <w:tab/>
      </w:r>
      <w:r w:rsidR="00B30A09" w:rsidRPr="00356F73">
        <w:rPr>
          <w:rFonts w:ascii="Times New Roman" w:hAnsi="Times New Roman" w:cs="Times New Roman"/>
          <w:sz w:val="28"/>
          <w:szCs w:val="28"/>
        </w:rPr>
        <w:t>10</w:t>
      </w:r>
      <w:r w:rsidR="00781FC7" w:rsidRPr="00356F73">
        <w:rPr>
          <w:rFonts w:ascii="Times New Roman" w:hAnsi="Times New Roman" w:cs="Times New Roman"/>
          <w:sz w:val="28"/>
          <w:szCs w:val="28"/>
        </w:rPr>
        <w:t>.4. По должностям служащих (профессиям рабочих), разм</w:t>
      </w:r>
      <w:r w:rsidR="00781FC7" w:rsidRPr="00781FC7">
        <w:rPr>
          <w:rFonts w:ascii="Times New Roman" w:hAnsi="Times New Roman" w:cs="Times New Roman"/>
          <w:sz w:val="28"/>
          <w:szCs w:val="28"/>
        </w:rPr>
        <w:t xml:space="preserve">еры окладов по которым не определены Положением, размеры окладов устанавливаются по решению руководителя учреждения, но не более чем оклад по ПКГ «Должности руководящего состава учреждений культуры, искусства, кинематографии и образования» </w:t>
      </w:r>
    </w:p>
    <w:p w:rsidR="001B068B" w:rsidRPr="00781FC7" w:rsidRDefault="001B068B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FC7" w:rsidRPr="00781FC7" w:rsidRDefault="00B30A09" w:rsidP="001B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81FC7" w:rsidRPr="00781FC7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781FC7" w:rsidRPr="00781FC7" w:rsidRDefault="00781FC7" w:rsidP="001B0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FC7" w:rsidRDefault="00B30A09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781FC7" w:rsidRPr="00781FC7">
        <w:rPr>
          <w:rFonts w:ascii="Times New Roman" w:hAnsi="Times New Roman" w:cs="Times New Roman"/>
          <w:sz w:val="28"/>
          <w:szCs w:val="28"/>
        </w:rPr>
        <w:t>.1. Настоящее положение вступает в силу</w:t>
      </w:r>
      <w:r w:rsidR="00962E36">
        <w:rPr>
          <w:rFonts w:ascii="Times New Roman" w:hAnsi="Times New Roman" w:cs="Times New Roman"/>
          <w:sz w:val="28"/>
          <w:szCs w:val="28"/>
        </w:rPr>
        <w:t xml:space="preserve"> с 01 января 2015 года.</w:t>
      </w:r>
    </w:p>
    <w:p w:rsidR="00962E36" w:rsidRDefault="00B30A09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962E36">
        <w:rPr>
          <w:rFonts w:ascii="Times New Roman" w:hAnsi="Times New Roman" w:cs="Times New Roman"/>
          <w:sz w:val="28"/>
          <w:szCs w:val="28"/>
        </w:rPr>
        <w:t>.2. Учреждения культуры, формируют Положение об оплате труда учреждения и утверждают его приложением к Коллективному договору учреждения.</w:t>
      </w:r>
    </w:p>
    <w:p w:rsidR="00962E36" w:rsidRPr="00781FC7" w:rsidRDefault="00B30A09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962E36">
        <w:rPr>
          <w:rFonts w:ascii="Times New Roman" w:hAnsi="Times New Roman" w:cs="Times New Roman"/>
          <w:sz w:val="28"/>
          <w:szCs w:val="28"/>
        </w:rPr>
        <w:t>.3. Стороны, подписавшие настоящее Положение</w:t>
      </w:r>
      <w:r w:rsidR="002678FD">
        <w:rPr>
          <w:rFonts w:ascii="Times New Roman" w:hAnsi="Times New Roman" w:cs="Times New Roman"/>
          <w:sz w:val="28"/>
          <w:szCs w:val="28"/>
        </w:rPr>
        <w:t xml:space="preserve"> по оплате труда и стимулировании работников му</w:t>
      </w:r>
      <w:r w:rsidR="0056026B">
        <w:rPr>
          <w:rFonts w:ascii="Times New Roman" w:hAnsi="Times New Roman" w:cs="Times New Roman"/>
          <w:sz w:val="28"/>
          <w:szCs w:val="28"/>
        </w:rPr>
        <w:t>ниципальных учреждений культуры</w:t>
      </w:r>
      <w:r w:rsidR="002678FD">
        <w:rPr>
          <w:rFonts w:ascii="Times New Roman" w:hAnsi="Times New Roman" w:cs="Times New Roman"/>
          <w:sz w:val="28"/>
          <w:szCs w:val="28"/>
        </w:rPr>
        <w:t xml:space="preserve"> и заключившие отраслевое Соглашение, рекомендуют при заключении отраслевых</w:t>
      </w:r>
      <w:r w:rsidR="00EC30C3">
        <w:rPr>
          <w:rFonts w:ascii="Times New Roman" w:hAnsi="Times New Roman" w:cs="Times New Roman"/>
          <w:sz w:val="28"/>
          <w:szCs w:val="28"/>
        </w:rPr>
        <w:t xml:space="preserve"> соглашений и коллективных договоров в учреждениях культуры на муниципальном уровне руководствоваться  настоящим Положением и Соглашением.</w:t>
      </w:r>
    </w:p>
    <w:p w:rsidR="00781FC7" w:rsidRPr="00781FC7" w:rsidRDefault="00F6219C" w:rsidP="001B0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A09">
        <w:rPr>
          <w:rFonts w:ascii="Times New Roman" w:hAnsi="Times New Roman" w:cs="Times New Roman"/>
          <w:sz w:val="28"/>
          <w:szCs w:val="28"/>
        </w:rPr>
        <w:t>11</w:t>
      </w:r>
      <w:r w:rsidR="00EC30C3">
        <w:rPr>
          <w:rFonts w:ascii="Times New Roman" w:hAnsi="Times New Roman" w:cs="Times New Roman"/>
          <w:sz w:val="28"/>
          <w:szCs w:val="28"/>
        </w:rPr>
        <w:t>.4</w:t>
      </w:r>
      <w:r w:rsidR="00781FC7" w:rsidRPr="00781FC7">
        <w:rPr>
          <w:rFonts w:ascii="Times New Roman" w:hAnsi="Times New Roman" w:cs="Times New Roman"/>
          <w:sz w:val="28"/>
          <w:szCs w:val="28"/>
        </w:rPr>
        <w:t>. В настоящее Положение могут вноситься изменения и дополнения в случае изменения законодательства и нормативно-правовых актов в сфере трудовых отношений.</w:t>
      </w: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FC7" w:rsidRPr="00781FC7" w:rsidRDefault="00781FC7" w:rsidP="00781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68B" w:rsidRDefault="001B068B" w:rsidP="00847EC5">
      <w:pPr>
        <w:rPr>
          <w:rFonts w:ascii="Times New Roman" w:hAnsi="Times New Roman" w:cs="Times New Roman"/>
          <w:sz w:val="28"/>
          <w:szCs w:val="28"/>
        </w:rPr>
      </w:pPr>
    </w:p>
    <w:p w:rsidR="0012793F" w:rsidRDefault="0012793F" w:rsidP="00847E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EC5" w:rsidRPr="00847EC5" w:rsidRDefault="00847EC5" w:rsidP="00847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C5">
        <w:rPr>
          <w:rFonts w:ascii="Times New Roman" w:hAnsi="Times New Roman" w:cs="Times New Roman"/>
          <w:sz w:val="24"/>
          <w:szCs w:val="24"/>
        </w:rPr>
        <w:t>Приложение</w:t>
      </w:r>
    </w:p>
    <w:p w:rsidR="00847EC5" w:rsidRPr="00B30A09" w:rsidRDefault="00847EC5" w:rsidP="00B30A09">
      <w:pPr>
        <w:spacing w:after="0" w:line="240" w:lineRule="auto"/>
        <w:jc w:val="right"/>
        <w:rPr>
          <w:sz w:val="24"/>
          <w:szCs w:val="24"/>
        </w:rPr>
      </w:pPr>
      <w:r w:rsidRPr="00847EC5">
        <w:rPr>
          <w:rFonts w:ascii="Times New Roman" w:hAnsi="Times New Roman" w:cs="Times New Roman"/>
          <w:sz w:val="24"/>
          <w:szCs w:val="24"/>
        </w:rPr>
        <w:t xml:space="preserve">к Положению об оплате трудаи стимулировании работников </w:t>
      </w:r>
    </w:p>
    <w:p w:rsidR="00847EC5" w:rsidRPr="00847EC5" w:rsidRDefault="00847EC5" w:rsidP="00847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47EC5">
        <w:rPr>
          <w:rFonts w:ascii="Times New Roman" w:hAnsi="Times New Roman" w:cs="Times New Roman"/>
          <w:sz w:val="24"/>
          <w:szCs w:val="24"/>
        </w:rPr>
        <w:t>униципального бюджетного учреждения культуры</w:t>
      </w:r>
    </w:p>
    <w:p w:rsidR="00847EC5" w:rsidRPr="00847EC5" w:rsidRDefault="00847EC5" w:rsidP="00847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EC5">
        <w:rPr>
          <w:rFonts w:ascii="Times New Roman" w:hAnsi="Times New Roman" w:cs="Times New Roman"/>
          <w:sz w:val="24"/>
          <w:szCs w:val="24"/>
        </w:rPr>
        <w:t>«Межпоселенческая центральная районная библиотека»</w:t>
      </w:r>
    </w:p>
    <w:p w:rsidR="00847EC5" w:rsidRDefault="00847EC5" w:rsidP="00BE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68B" w:rsidRDefault="00BE61FA" w:rsidP="00BE6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базовых окладов, по профессионально-квалификационным группам работников МБУК «МЦРБ» МР «ЧР».</w:t>
      </w:r>
    </w:p>
    <w:p w:rsidR="00847EC5" w:rsidRDefault="00847EC5" w:rsidP="00BE61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EC5">
        <w:rPr>
          <w:rFonts w:ascii="Times New Roman" w:hAnsi="Times New Roman" w:cs="Times New Roman"/>
          <w:b/>
          <w:i/>
          <w:sz w:val="28"/>
          <w:szCs w:val="28"/>
        </w:rPr>
        <w:t>Общеотраслевые профессии рабочих первого уровня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847EC5" w:rsidTr="002F445A"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</w:t>
            </w:r>
          </w:p>
        </w:tc>
      </w:tr>
      <w:tr w:rsidR="00847EC5" w:rsidTr="002F445A"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847EC5" w:rsidTr="002F445A"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</w:t>
            </w:r>
          </w:p>
        </w:tc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847EC5" w:rsidTr="002F445A"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и ремонту зданий</w:t>
            </w:r>
          </w:p>
        </w:tc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  <w:tr w:rsidR="00847EC5" w:rsidTr="002F445A"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(кочегар)</w:t>
            </w:r>
          </w:p>
        </w:tc>
        <w:tc>
          <w:tcPr>
            <w:tcW w:w="4785" w:type="dxa"/>
          </w:tcPr>
          <w:p w:rsidR="00847EC5" w:rsidRDefault="00847EC5" w:rsidP="002F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</w:tbl>
    <w:p w:rsidR="00847EC5" w:rsidRPr="00847EC5" w:rsidRDefault="00847EC5" w:rsidP="00BE61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61FA" w:rsidRPr="00BE61FA" w:rsidRDefault="00BE61FA" w:rsidP="00BE61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1FA">
        <w:rPr>
          <w:rFonts w:ascii="Times New Roman" w:hAnsi="Times New Roman" w:cs="Times New Roman"/>
          <w:b/>
          <w:i/>
          <w:sz w:val="28"/>
          <w:szCs w:val="28"/>
        </w:rPr>
        <w:t>Отдел организационно-творческой деятельности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BE61FA" w:rsidTr="00BE61FA"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</w:t>
            </w:r>
          </w:p>
        </w:tc>
      </w:tr>
      <w:tr w:rsidR="00BE61FA" w:rsidTr="00BE61FA"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  <w:tr w:rsidR="00BE61FA" w:rsidTr="00BE61FA"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 1 категории</w:t>
            </w:r>
          </w:p>
        </w:tc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  <w:tr w:rsidR="00BE61FA" w:rsidTr="00BE61FA"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</w:tbl>
    <w:p w:rsidR="00BE61FA" w:rsidRDefault="00BE61FA" w:rsidP="00BE61FA">
      <w:pPr>
        <w:rPr>
          <w:rFonts w:ascii="Times New Roman" w:hAnsi="Times New Roman" w:cs="Times New Roman"/>
          <w:sz w:val="28"/>
          <w:szCs w:val="28"/>
        </w:rPr>
      </w:pPr>
    </w:p>
    <w:p w:rsidR="00BE61FA" w:rsidRDefault="00BE61FA" w:rsidP="00BE61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1FA">
        <w:rPr>
          <w:rFonts w:ascii="Times New Roman" w:hAnsi="Times New Roman" w:cs="Times New Roman"/>
          <w:b/>
          <w:i/>
          <w:sz w:val="28"/>
          <w:szCs w:val="28"/>
        </w:rPr>
        <w:t>Отдел комплектования учета и обработки литературы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BE61FA" w:rsidTr="00BE61FA"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</w:tcPr>
          <w:p w:rsidR="00BE61FA" w:rsidRDefault="00BE61FA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</w:t>
            </w:r>
          </w:p>
        </w:tc>
      </w:tr>
      <w:tr w:rsidR="00BE61FA" w:rsidTr="00BE61FA"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4785" w:type="dxa"/>
          </w:tcPr>
          <w:p w:rsidR="00BE61FA" w:rsidRDefault="00BE61FA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  <w:tr w:rsidR="00BE61FA" w:rsidTr="00BE61FA">
        <w:tc>
          <w:tcPr>
            <w:tcW w:w="4785" w:type="dxa"/>
          </w:tcPr>
          <w:p w:rsidR="00BE61FA" w:rsidRDefault="00BE61FA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1 категории</w:t>
            </w:r>
          </w:p>
        </w:tc>
        <w:tc>
          <w:tcPr>
            <w:tcW w:w="4785" w:type="dxa"/>
          </w:tcPr>
          <w:p w:rsidR="00BE61FA" w:rsidRDefault="00BE61FA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  <w:tr w:rsidR="00BE61FA" w:rsidTr="00BE61FA">
        <w:tc>
          <w:tcPr>
            <w:tcW w:w="4785" w:type="dxa"/>
          </w:tcPr>
          <w:p w:rsidR="00BE61FA" w:rsidRDefault="007662F2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4785" w:type="dxa"/>
          </w:tcPr>
          <w:p w:rsidR="00BE61FA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</w:tbl>
    <w:p w:rsidR="00BE61FA" w:rsidRDefault="00BE61FA" w:rsidP="00BE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2F2" w:rsidRDefault="007662F2" w:rsidP="00BE61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2F2">
        <w:rPr>
          <w:rFonts w:ascii="Times New Roman" w:hAnsi="Times New Roman" w:cs="Times New Roman"/>
          <w:b/>
          <w:i/>
          <w:sz w:val="28"/>
          <w:szCs w:val="28"/>
        </w:rPr>
        <w:t>Отдел стационарного и нестационарного обслуживания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7662F2" w:rsidTr="007662F2">
        <w:tc>
          <w:tcPr>
            <w:tcW w:w="4785" w:type="dxa"/>
          </w:tcPr>
          <w:p w:rsidR="007662F2" w:rsidRDefault="007662F2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</w:tcPr>
          <w:p w:rsidR="007662F2" w:rsidRDefault="007662F2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</w:t>
            </w:r>
          </w:p>
        </w:tc>
      </w:tr>
      <w:tr w:rsidR="007662F2" w:rsidTr="007662F2">
        <w:tc>
          <w:tcPr>
            <w:tcW w:w="4785" w:type="dxa"/>
          </w:tcPr>
          <w:p w:rsidR="007662F2" w:rsidRDefault="007662F2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  <w:tr w:rsidR="007662F2" w:rsidTr="007662F2">
        <w:tc>
          <w:tcPr>
            <w:tcW w:w="4785" w:type="dxa"/>
          </w:tcPr>
          <w:p w:rsidR="007662F2" w:rsidRDefault="007662F2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  <w:tr w:rsidR="007662F2" w:rsidTr="007662F2">
        <w:tc>
          <w:tcPr>
            <w:tcW w:w="4785" w:type="dxa"/>
          </w:tcPr>
          <w:p w:rsidR="007662F2" w:rsidRDefault="007662F2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по нестационарному обслуживанию</w:t>
            </w:r>
          </w:p>
        </w:tc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</w:tbl>
    <w:p w:rsidR="007662F2" w:rsidRDefault="007662F2" w:rsidP="00BE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2F2" w:rsidRPr="007662F2" w:rsidRDefault="007662F2" w:rsidP="007662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62F2">
        <w:rPr>
          <w:rFonts w:ascii="Times New Roman" w:hAnsi="Times New Roman" w:cs="Times New Roman"/>
          <w:b/>
          <w:i/>
          <w:sz w:val="28"/>
          <w:szCs w:val="28"/>
        </w:rPr>
        <w:t>Филиал Детская районная библиотека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7662F2" w:rsidTr="00062036"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</w:t>
            </w:r>
          </w:p>
        </w:tc>
      </w:tr>
      <w:tr w:rsidR="007662F2" w:rsidTr="00062036">
        <w:tc>
          <w:tcPr>
            <w:tcW w:w="4785" w:type="dxa"/>
          </w:tcPr>
          <w:p w:rsidR="007662F2" w:rsidRDefault="007662F2" w:rsidP="0076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  <w:tr w:rsidR="007662F2" w:rsidTr="00062036"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  <w:tr w:rsidR="007662F2" w:rsidTr="00062036">
        <w:tc>
          <w:tcPr>
            <w:tcW w:w="4785" w:type="dxa"/>
          </w:tcPr>
          <w:p w:rsidR="007662F2" w:rsidRDefault="007662F2" w:rsidP="0076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4785" w:type="dxa"/>
          </w:tcPr>
          <w:p w:rsidR="007662F2" w:rsidRDefault="007662F2" w:rsidP="0006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</w:tr>
    </w:tbl>
    <w:p w:rsidR="007662F2" w:rsidRDefault="007662F2" w:rsidP="00766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2F2" w:rsidRDefault="0025085C" w:rsidP="00BE61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85C">
        <w:rPr>
          <w:rFonts w:ascii="Times New Roman" w:hAnsi="Times New Roman" w:cs="Times New Roman"/>
          <w:b/>
          <w:i/>
          <w:sz w:val="28"/>
          <w:szCs w:val="28"/>
        </w:rPr>
        <w:t>Филиалы МБУК «МЦРБ»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25085C" w:rsidTr="0025085C">
        <w:tc>
          <w:tcPr>
            <w:tcW w:w="4785" w:type="dxa"/>
          </w:tcPr>
          <w:p w:rsidR="0025085C" w:rsidRDefault="0025085C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</w:tcPr>
          <w:p w:rsidR="0025085C" w:rsidRDefault="0025085C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(должностной оклад)</w:t>
            </w:r>
          </w:p>
        </w:tc>
      </w:tr>
      <w:tr w:rsidR="0025085C" w:rsidTr="0025085C">
        <w:tc>
          <w:tcPr>
            <w:tcW w:w="4785" w:type="dxa"/>
          </w:tcPr>
          <w:p w:rsidR="0025085C" w:rsidRDefault="0025085C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4785" w:type="dxa"/>
          </w:tcPr>
          <w:p w:rsidR="0025085C" w:rsidRDefault="0025085C" w:rsidP="00BE6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</w:tbl>
    <w:p w:rsidR="0025085C" w:rsidRPr="0025085C" w:rsidRDefault="0025085C" w:rsidP="00BE61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085C" w:rsidRPr="0025085C" w:rsidSect="00A54921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B8" w:rsidRDefault="000A32B8" w:rsidP="009008A8">
      <w:pPr>
        <w:spacing w:after="0" w:line="240" w:lineRule="auto"/>
      </w:pPr>
      <w:r>
        <w:separator/>
      </w:r>
    </w:p>
  </w:endnote>
  <w:endnote w:type="continuationSeparator" w:id="1">
    <w:p w:rsidR="000A32B8" w:rsidRDefault="000A32B8" w:rsidP="0090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B8" w:rsidRDefault="000A32B8" w:rsidP="009008A8">
      <w:pPr>
        <w:spacing w:after="0" w:line="240" w:lineRule="auto"/>
      </w:pPr>
      <w:r>
        <w:separator/>
      </w:r>
    </w:p>
  </w:footnote>
  <w:footnote w:type="continuationSeparator" w:id="1">
    <w:p w:rsidR="000A32B8" w:rsidRDefault="000A32B8" w:rsidP="0090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9F" w:rsidRDefault="00A9701A" w:rsidP="00A549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D9F">
      <w:rPr>
        <w:rStyle w:val="a5"/>
        <w:noProof/>
      </w:rPr>
      <w:t>4</w:t>
    </w:r>
    <w:r>
      <w:rPr>
        <w:rStyle w:val="a5"/>
      </w:rPr>
      <w:fldChar w:fldCharType="end"/>
    </w:r>
  </w:p>
  <w:p w:rsidR="00F83D9F" w:rsidRDefault="00F83D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9F" w:rsidRDefault="00A9701A" w:rsidP="00A549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F73">
      <w:rPr>
        <w:rStyle w:val="a5"/>
        <w:noProof/>
      </w:rPr>
      <w:t>18</w:t>
    </w:r>
    <w:r>
      <w:rPr>
        <w:rStyle w:val="a5"/>
      </w:rPr>
      <w:fldChar w:fldCharType="end"/>
    </w:r>
  </w:p>
  <w:p w:rsidR="00F83D9F" w:rsidRDefault="00F83D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771"/>
    <w:multiLevelType w:val="hybridMultilevel"/>
    <w:tmpl w:val="4EF20DC0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577B40"/>
    <w:multiLevelType w:val="hybridMultilevel"/>
    <w:tmpl w:val="0D78161C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F70BF"/>
    <w:multiLevelType w:val="hybridMultilevel"/>
    <w:tmpl w:val="471C5438"/>
    <w:lvl w:ilvl="0" w:tplc="99607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4C50B9"/>
    <w:multiLevelType w:val="hybridMultilevel"/>
    <w:tmpl w:val="0B9EF1B2"/>
    <w:lvl w:ilvl="0" w:tplc="99607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93163"/>
    <w:multiLevelType w:val="hybridMultilevel"/>
    <w:tmpl w:val="BED6CF58"/>
    <w:lvl w:ilvl="0" w:tplc="99607A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2272B"/>
    <w:multiLevelType w:val="hybridMultilevel"/>
    <w:tmpl w:val="898E9F30"/>
    <w:lvl w:ilvl="0" w:tplc="99607A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5588032A"/>
    <w:multiLevelType w:val="hybridMultilevel"/>
    <w:tmpl w:val="2DC8B928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68D3A15"/>
    <w:multiLevelType w:val="hybridMultilevel"/>
    <w:tmpl w:val="CB36766A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90D6A"/>
    <w:multiLevelType w:val="hybridMultilevel"/>
    <w:tmpl w:val="9F7E30AC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27A43"/>
    <w:multiLevelType w:val="hybridMultilevel"/>
    <w:tmpl w:val="45C4DDC0"/>
    <w:lvl w:ilvl="0" w:tplc="A91627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B3BD0"/>
    <w:multiLevelType w:val="hybridMultilevel"/>
    <w:tmpl w:val="B850785E"/>
    <w:lvl w:ilvl="0" w:tplc="99607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FC7"/>
    <w:rsid w:val="00024A73"/>
    <w:rsid w:val="00055311"/>
    <w:rsid w:val="000710EA"/>
    <w:rsid w:val="000A32B8"/>
    <w:rsid w:val="000C193D"/>
    <w:rsid w:val="000C2D99"/>
    <w:rsid w:val="000C7F20"/>
    <w:rsid w:val="0012793F"/>
    <w:rsid w:val="00172CA9"/>
    <w:rsid w:val="001B068B"/>
    <w:rsid w:val="001C4221"/>
    <w:rsid w:val="002076C2"/>
    <w:rsid w:val="0024009C"/>
    <w:rsid w:val="0025085C"/>
    <w:rsid w:val="002678FD"/>
    <w:rsid w:val="002E1681"/>
    <w:rsid w:val="002F22AF"/>
    <w:rsid w:val="0033735A"/>
    <w:rsid w:val="00356B46"/>
    <w:rsid w:val="00356F73"/>
    <w:rsid w:val="003A60C7"/>
    <w:rsid w:val="003B1FEC"/>
    <w:rsid w:val="003E51D7"/>
    <w:rsid w:val="003E5362"/>
    <w:rsid w:val="00404B23"/>
    <w:rsid w:val="00422289"/>
    <w:rsid w:val="004375C6"/>
    <w:rsid w:val="00452D6E"/>
    <w:rsid w:val="004577BD"/>
    <w:rsid w:val="004B1BBA"/>
    <w:rsid w:val="004D3662"/>
    <w:rsid w:val="004E760A"/>
    <w:rsid w:val="004F4915"/>
    <w:rsid w:val="0056026B"/>
    <w:rsid w:val="005A5C1E"/>
    <w:rsid w:val="005D3659"/>
    <w:rsid w:val="00642FB8"/>
    <w:rsid w:val="006E30A5"/>
    <w:rsid w:val="006F0487"/>
    <w:rsid w:val="00730722"/>
    <w:rsid w:val="007662F2"/>
    <w:rsid w:val="007725AD"/>
    <w:rsid w:val="00781FC7"/>
    <w:rsid w:val="00825CE8"/>
    <w:rsid w:val="00847EC5"/>
    <w:rsid w:val="00865C55"/>
    <w:rsid w:val="008E48B8"/>
    <w:rsid w:val="009008A8"/>
    <w:rsid w:val="00930D0C"/>
    <w:rsid w:val="00930E07"/>
    <w:rsid w:val="009402BA"/>
    <w:rsid w:val="00962E36"/>
    <w:rsid w:val="00A04A9B"/>
    <w:rsid w:val="00A54921"/>
    <w:rsid w:val="00A91706"/>
    <w:rsid w:val="00A9701A"/>
    <w:rsid w:val="00AB6A4A"/>
    <w:rsid w:val="00B30A09"/>
    <w:rsid w:val="00B87081"/>
    <w:rsid w:val="00BB728F"/>
    <w:rsid w:val="00BE61FA"/>
    <w:rsid w:val="00C43CA8"/>
    <w:rsid w:val="00C8705A"/>
    <w:rsid w:val="00CB7EDE"/>
    <w:rsid w:val="00D02124"/>
    <w:rsid w:val="00D36E03"/>
    <w:rsid w:val="00D440C1"/>
    <w:rsid w:val="00D8576D"/>
    <w:rsid w:val="00D933AC"/>
    <w:rsid w:val="00E07AC8"/>
    <w:rsid w:val="00E266BB"/>
    <w:rsid w:val="00EA248F"/>
    <w:rsid w:val="00EC0B9B"/>
    <w:rsid w:val="00EC30C3"/>
    <w:rsid w:val="00ED763D"/>
    <w:rsid w:val="00F36731"/>
    <w:rsid w:val="00F6219C"/>
    <w:rsid w:val="00F83D9F"/>
    <w:rsid w:val="00F8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81FC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81FC7"/>
  </w:style>
  <w:style w:type="paragraph" w:customStyle="1" w:styleId="ConsPlusNormal">
    <w:name w:val="ConsPlusNormal"/>
    <w:rsid w:val="00781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81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78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E6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C74C-806F-45C8-A817-0BC16D70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20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</cp:lastModifiedBy>
  <cp:revision>30</cp:revision>
  <cp:lastPrinted>2022-01-17T10:58:00Z</cp:lastPrinted>
  <dcterms:created xsi:type="dcterms:W3CDTF">2014-11-18T03:04:00Z</dcterms:created>
  <dcterms:modified xsi:type="dcterms:W3CDTF">2022-01-17T10:59:00Z</dcterms:modified>
</cp:coreProperties>
</file>